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ADD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r w:rsidRPr="00775536">
        <w:rPr>
          <w:rFonts w:cs="Times-Bold"/>
          <w:b/>
          <w:bCs/>
        </w:rPr>
        <w:t xml:space="preserve">FORMULAR DE VOT PRIN CORESPONDENTA 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r w:rsidRPr="00775536">
        <w:rPr>
          <w:rFonts w:cs="Times-Bold"/>
          <w:b/>
          <w:bCs/>
        </w:rPr>
        <w:t>PENTRU ADUNAREA GENERALA</w:t>
      </w:r>
      <w:r>
        <w:rPr>
          <w:rFonts w:cs="Times-Bold"/>
          <w:b/>
          <w:bCs/>
        </w:rPr>
        <w:t xml:space="preserve"> </w:t>
      </w:r>
      <w:r w:rsidRPr="00775536">
        <w:rPr>
          <w:rFonts w:cs="Times-Bold"/>
          <w:b/>
          <w:bCs/>
        </w:rPr>
        <w:t xml:space="preserve">ORDINARA </w:t>
      </w:r>
      <w:proofErr w:type="gramStart"/>
      <w:r w:rsidRPr="00775536">
        <w:rPr>
          <w:rFonts w:cs="Times-Bold"/>
          <w:b/>
          <w:bCs/>
        </w:rPr>
        <w:t>A</w:t>
      </w:r>
      <w:proofErr w:type="gramEnd"/>
      <w:r w:rsidRPr="00775536">
        <w:rPr>
          <w:rFonts w:cs="Times-Bold"/>
          <w:b/>
          <w:bCs/>
        </w:rPr>
        <w:t xml:space="preserve"> ACTIONARILOR</w:t>
      </w:r>
    </w:p>
    <w:p w:rsidR="002F4ADD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proofErr w:type="spellStart"/>
      <w:r w:rsidRPr="00775536">
        <w:rPr>
          <w:rFonts w:cs="Times-Roman"/>
          <w:b/>
        </w:rPr>
        <w:t>convocata</w:t>
      </w:r>
      <w:proofErr w:type="spellEnd"/>
      <w:r w:rsidRPr="00775536">
        <w:rPr>
          <w:rFonts w:cs="Times-Roman"/>
          <w:b/>
        </w:rPr>
        <w:t xml:space="preserve"> </w:t>
      </w:r>
      <w:proofErr w:type="spellStart"/>
      <w:r w:rsidRPr="00775536">
        <w:rPr>
          <w:rFonts w:cs="Times-Roman"/>
          <w:b/>
        </w:rPr>
        <w:t>pentru</w:t>
      </w:r>
      <w:proofErr w:type="spellEnd"/>
      <w:r w:rsidRPr="00775536">
        <w:rPr>
          <w:rFonts w:cs="Times-Roman"/>
          <w:b/>
        </w:rPr>
        <w:t xml:space="preserve"> data de</w:t>
      </w:r>
      <w:r w:rsidRPr="00775536">
        <w:rPr>
          <w:rFonts w:cs="Times-Roman"/>
        </w:rPr>
        <w:t xml:space="preserve"> </w:t>
      </w:r>
      <w:r>
        <w:rPr>
          <w:rFonts w:cs="Times-Bold"/>
          <w:b/>
          <w:bCs/>
        </w:rPr>
        <w:t>24</w:t>
      </w:r>
      <w:r>
        <w:rPr>
          <w:rFonts w:cs="Times-Bold"/>
          <w:b/>
          <w:bCs/>
        </w:rPr>
        <w:t>/2</w:t>
      </w:r>
      <w:r>
        <w:rPr>
          <w:rFonts w:cs="Times-Bold"/>
          <w:b/>
          <w:bCs/>
        </w:rPr>
        <w:t>5</w:t>
      </w:r>
      <w:r>
        <w:rPr>
          <w:rFonts w:cs="Times-Bold"/>
          <w:b/>
          <w:bCs/>
        </w:rPr>
        <w:t>.04.202</w:t>
      </w:r>
      <w:r>
        <w:rPr>
          <w:rFonts w:cs="Times-Bold"/>
          <w:b/>
          <w:bCs/>
        </w:rPr>
        <w:t>4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2F4ADD" w:rsidRDefault="002F4ADD" w:rsidP="002F4ADD">
      <w:pPr>
        <w:pStyle w:val="Text"/>
        <w:spacing w:after="0" w:line="240" w:lineRule="auto"/>
        <w:rPr>
          <w:rFonts w:asciiTheme="minorHAnsi" w:hAnsiTheme="minorHAnsi" w:cs="Times-Roman"/>
          <w:szCs w:val="22"/>
        </w:rPr>
      </w:pPr>
      <w:proofErr w:type="spellStart"/>
      <w:r>
        <w:rPr>
          <w:rFonts w:asciiTheme="minorHAnsi" w:hAnsiTheme="minorHAnsi"/>
          <w:szCs w:val="22"/>
          <w:lang w:val="it-IT"/>
        </w:rPr>
        <w:t>Subsemnatul</w:t>
      </w:r>
      <w:proofErr w:type="spellEnd"/>
      <w:r>
        <w:rPr>
          <w:rFonts w:asciiTheme="minorHAnsi" w:hAnsiTheme="minorHAnsi"/>
          <w:szCs w:val="22"/>
          <w:lang w:val="it-IT"/>
        </w:rPr>
        <w:t>(a)</w:t>
      </w:r>
      <w:r w:rsidRPr="00775536">
        <w:rPr>
          <w:rFonts w:asciiTheme="minorHAnsi" w:hAnsiTheme="minorHAnsi"/>
          <w:szCs w:val="22"/>
          <w:lang w:val="it-IT"/>
        </w:rPr>
        <w:t xml:space="preserve">/ </w:t>
      </w:r>
      <w:proofErr w:type="spellStart"/>
      <w:r w:rsidRPr="00775536">
        <w:rPr>
          <w:rFonts w:asciiTheme="minorHAnsi" w:hAnsiTheme="minorHAnsi"/>
          <w:szCs w:val="22"/>
          <w:lang w:val="it-IT"/>
        </w:rPr>
        <w:t>Subscrisa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_____________________________________, cu </w:t>
      </w:r>
      <w:proofErr w:type="spellStart"/>
      <w:r w:rsidRPr="00775536">
        <w:rPr>
          <w:rFonts w:asciiTheme="minorHAnsi" w:hAnsiTheme="minorHAnsi"/>
          <w:szCs w:val="22"/>
          <w:lang w:val="it-IT"/>
        </w:rPr>
        <w:t>domiciliul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/ </w:t>
      </w:r>
      <w:proofErr w:type="spellStart"/>
      <w:r w:rsidRPr="00775536">
        <w:rPr>
          <w:rFonts w:asciiTheme="minorHAnsi" w:hAnsiTheme="minorHAnsi"/>
          <w:szCs w:val="22"/>
          <w:lang w:val="it-IT"/>
        </w:rPr>
        <w:t>sediul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social in ______________________, </w:t>
      </w:r>
      <w:proofErr w:type="spellStart"/>
      <w:r w:rsidRPr="00775536">
        <w:rPr>
          <w:rFonts w:asciiTheme="minorHAnsi" w:hAnsiTheme="minorHAnsi"/>
          <w:szCs w:val="22"/>
          <w:lang w:val="it-IT"/>
        </w:rPr>
        <w:t>identificat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(a) cu CI seria ____, nr. ____ / </w:t>
      </w:r>
      <w:proofErr w:type="spellStart"/>
      <w:r w:rsidRPr="00775536">
        <w:rPr>
          <w:rFonts w:asciiTheme="minorHAnsi" w:hAnsiTheme="minorHAnsi"/>
          <w:szCs w:val="22"/>
          <w:lang w:val="it-IT"/>
        </w:rPr>
        <w:t>inmatriculata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in </w:t>
      </w:r>
      <w:proofErr w:type="spellStart"/>
      <w:r w:rsidRPr="00775536">
        <w:rPr>
          <w:rFonts w:asciiTheme="minorHAnsi" w:hAnsiTheme="minorHAnsi"/>
          <w:szCs w:val="22"/>
          <w:lang w:val="it-IT"/>
        </w:rPr>
        <w:t>Registrul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Comertului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sub nr. __________________, </w:t>
      </w:r>
      <w:proofErr w:type="spellStart"/>
      <w:r w:rsidRPr="00775536">
        <w:rPr>
          <w:rFonts w:asciiTheme="minorHAnsi" w:hAnsiTheme="minorHAnsi"/>
          <w:szCs w:val="22"/>
          <w:lang w:val="it-IT"/>
        </w:rPr>
        <w:t>reprezentata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de _</w:t>
      </w:r>
      <w:r>
        <w:rPr>
          <w:rFonts w:asciiTheme="minorHAnsi" w:hAnsiTheme="minorHAnsi"/>
          <w:szCs w:val="22"/>
          <w:lang w:val="it-IT"/>
        </w:rPr>
        <w:t xml:space="preserve">____________________, </w:t>
      </w:r>
      <w:proofErr w:type="spellStart"/>
      <w:r>
        <w:rPr>
          <w:rFonts w:asciiTheme="minorHAnsi" w:hAnsiTheme="minorHAnsi"/>
          <w:szCs w:val="22"/>
          <w:lang w:val="it-IT"/>
        </w:rPr>
        <w:t>detinator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/ </w:t>
      </w:r>
      <w:proofErr w:type="spellStart"/>
      <w:r w:rsidRPr="00775536">
        <w:rPr>
          <w:rFonts w:asciiTheme="minorHAnsi" w:hAnsiTheme="minorHAnsi"/>
          <w:szCs w:val="22"/>
          <w:lang w:val="it-IT"/>
        </w:rPr>
        <w:t>detinatoare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la data de </w:t>
      </w:r>
      <w:r>
        <w:rPr>
          <w:rFonts w:asciiTheme="minorHAnsi" w:hAnsiTheme="minorHAnsi" w:cs="Times-Bold"/>
          <w:bCs/>
          <w:szCs w:val="22"/>
        </w:rPr>
        <w:t>10</w:t>
      </w:r>
      <w:r>
        <w:rPr>
          <w:rFonts w:asciiTheme="minorHAnsi" w:hAnsiTheme="minorHAnsi" w:cs="Times-Bold"/>
          <w:bCs/>
          <w:szCs w:val="22"/>
        </w:rPr>
        <w:t>.04.202</w:t>
      </w:r>
      <w:r>
        <w:rPr>
          <w:rFonts w:asciiTheme="minorHAnsi" w:hAnsiTheme="minorHAnsi" w:cs="Times-Bold"/>
          <w:bCs/>
          <w:szCs w:val="22"/>
        </w:rPr>
        <w:t>4</w:t>
      </w:r>
      <w:r w:rsidRPr="00775536">
        <w:rPr>
          <w:rFonts w:asciiTheme="minorHAnsi" w:hAnsiTheme="minorHAnsi" w:cs="Times-Bold"/>
          <w:bCs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>(</w:t>
      </w:r>
      <w:r w:rsidRPr="00775536">
        <w:rPr>
          <w:rFonts w:asciiTheme="minorHAnsi" w:hAnsiTheme="minorHAnsi" w:cs="Times-Bold"/>
          <w:bCs/>
          <w:szCs w:val="22"/>
        </w:rPr>
        <w:t xml:space="preserve">data de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referinta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) </w:t>
      </w:r>
      <w:r w:rsidRPr="00775536">
        <w:rPr>
          <w:rFonts w:asciiTheme="minorHAnsi" w:hAnsiTheme="minorHAnsi"/>
          <w:szCs w:val="22"/>
          <w:lang w:val="it-IT"/>
        </w:rPr>
        <w:t xml:space="preserve">a </w:t>
      </w:r>
      <w:proofErr w:type="spellStart"/>
      <w:r w:rsidRPr="00775536">
        <w:rPr>
          <w:rFonts w:asciiTheme="minorHAnsi" w:hAnsiTheme="minorHAnsi"/>
          <w:szCs w:val="22"/>
          <w:lang w:val="it-IT"/>
        </w:rPr>
        <w:t>unui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numar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de ___________</w:t>
      </w:r>
      <w:proofErr w:type="spellStart"/>
      <w:r w:rsidRPr="00775536">
        <w:rPr>
          <w:rFonts w:asciiTheme="minorHAnsi" w:hAnsiTheme="minorHAnsi"/>
          <w:szCs w:val="22"/>
          <w:lang w:val="it-IT"/>
        </w:rPr>
        <w:t>actiuni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, </w:t>
      </w:r>
      <w:proofErr w:type="spellStart"/>
      <w:r w:rsidRPr="00775536">
        <w:rPr>
          <w:rFonts w:asciiTheme="minorHAnsi" w:hAnsiTheme="minorHAnsi"/>
          <w:szCs w:val="22"/>
          <w:lang w:val="it-IT"/>
        </w:rPr>
        <w:t>din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totalul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gramStart"/>
      <w:r w:rsidRPr="00775536">
        <w:rPr>
          <w:rFonts w:asciiTheme="minorHAnsi" w:hAnsiTheme="minorHAnsi"/>
          <w:szCs w:val="22"/>
          <w:lang w:val="it-IT"/>
        </w:rPr>
        <w:t>de  _</w:t>
      </w:r>
      <w:proofErr w:type="gramEnd"/>
      <w:r w:rsidRPr="00775536">
        <w:rPr>
          <w:rFonts w:asciiTheme="minorHAnsi" w:hAnsiTheme="minorHAnsi"/>
          <w:szCs w:val="22"/>
          <w:lang w:val="it-IT"/>
        </w:rPr>
        <w:t>_________</w:t>
      </w:r>
      <w:r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actiuni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emise de </w:t>
      </w:r>
      <w:proofErr w:type="spellStart"/>
      <w:r w:rsidRPr="00775536">
        <w:rPr>
          <w:rFonts w:asciiTheme="minorHAnsi" w:hAnsiTheme="minorHAnsi"/>
          <w:szCs w:val="22"/>
          <w:lang w:val="it-IT"/>
        </w:rPr>
        <w:t>societatea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 MORARIT PANIFICATIE ROMAN SA care imi </w:t>
      </w:r>
      <w:proofErr w:type="spellStart"/>
      <w:r w:rsidRPr="00775536">
        <w:rPr>
          <w:rFonts w:asciiTheme="minorHAnsi" w:hAnsiTheme="minorHAnsi"/>
          <w:szCs w:val="22"/>
          <w:lang w:val="it-IT"/>
        </w:rPr>
        <w:t>confera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dreptul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la un </w:t>
      </w:r>
      <w:proofErr w:type="spellStart"/>
      <w:r w:rsidRPr="00775536">
        <w:rPr>
          <w:rFonts w:asciiTheme="minorHAnsi" w:hAnsiTheme="minorHAnsi"/>
          <w:szCs w:val="22"/>
          <w:lang w:val="it-IT"/>
        </w:rPr>
        <w:t>numar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de ………………….. </w:t>
      </w:r>
      <w:proofErr w:type="spellStart"/>
      <w:r w:rsidRPr="00775536">
        <w:rPr>
          <w:rFonts w:asciiTheme="minorHAnsi" w:hAnsiTheme="minorHAnsi"/>
          <w:szCs w:val="22"/>
          <w:lang w:val="it-IT"/>
        </w:rPr>
        <w:t>voturi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in </w:t>
      </w:r>
      <w:proofErr w:type="spellStart"/>
      <w:r w:rsidRPr="00775536">
        <w:rPr>
          <w:rFonts w:asciiTheme="minorHAnsi" w:hAnsiTheme="minorHAnsi"/>
          <w:szCs w:val="22"/>
          <w:lang w:val="it-IT"/>
        </w:rPr>
        <w:t>adunarea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generala a </w:t>
      </w:r>
      <w:proofErr w:type="spellStart"/>
      <w:r w:rsidRPr="00775536">
        <w:rPr>
          <w:rFonts w:asciiTheme="minorHAnsi" w:hAnsiTheme="minorHAnsi"/>
          <w:szCs w:val="22"/>
          <w:lang w:val="it-IT"/>
        </w:rPr>
        <w:t>actionarilor</w:t>
      </w:r>
      <w:proofErr w:type="spellEnd"/>
      <w:r w:rsidRPr="00775536">
        <w:rPr>
          <w:rFonts w:asciiTheme="minorHAnsi" w:hAnsiTheme="minorHAnsi"/>
          <w:szCs w:val="22"/>
          <w:lang w:val="it-IT"/>
        </w:rPr>
        <w:t xml:space="preserve"> </w:t>
      </w:r>
      <w:proofErr w:type="spellStart"/>
      <w:r w:rsidRPr="00775536">
        <w:rPr>
          <w:rFonts w:asciiTheme="minorHAnsi" w:hAnsiTheme="minorHAnsi"/>
          <w:szCs w:val="22"/>
          <w:lang w:val="it-IT"/>
        </w:rPr>
        <w:t>Societatii</w:t>
      </w:r>
      <w:proofErr w:type="spellEnd"/>
      <w:r w:rsidRPr="00775536">
        <w:rPr>
          <w:rFonts w:asciiTheme="minorHAnsi" w:hAnsiTheme="minorHAnsi"/>
          <w:szCs w:val="22"/>
          <w:lang w:val="it-IT"/>
        </w:rPr>
        <w:t>,</w:t>
      </w:r>
      <w:r w:rsidRPr="00775536">
        <w:rPr>
          <w:rFonts w:asciiTheme="minorHAnsi" w:hAnsiTheme="minorHAnsi" w:cs="Times-Roman"/>
          <w:szCs w:val="22"/>
        </w:rPr>
        <w:t xml:space="preserve"> din </w:t>
      </w:r>
      <w:proofErr w:type="spellStart"/>
      <w:r w:rsidRPr="00775536">
        <w:rPr>
          <w:rFonts w:asciiTheme="minorHAnsi" w:hAnsiTheme="minorHAnsi" w:cs="Times-Roman"/>
          <w:szCs w:val="22"/>
        </w:rPr>
        <w:t>num</w:t>
      </w:r>
      <w:r w:rsidRPr="00775536">
        <w:rPr>
          <w:rFonts w:asciiTheme="minorHAnsi" w:hAnsiTheme="minorHAnsi" w:cs="TTE2AB1360t00"/>
          <w:szCs w:val="22"/>
        </w:rPr>
        <w:t>a</w:t>
      </w:r>
      <w:r w:rsidRPr="00775536">
        <w:rPr>
          <w:rFonts w:asciiTheme="minorHAnsi" w:hAnsiTheme="minorHAnsi" w:cs="Times-Roman"/>
          <w:szCs w:val="22"/>
        </w:rPr>
        <w:t>rul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total de </w:t>
      </w:r>
      <w:r w:rsidRPr="00775536">
        <w:rPr>
          <w:rFonts w:asciiTheme="minorHAnsi" w:hAnsiTheme="minorHAnsi" w:cs="Times-Bold"/>
          <w:bCs/>
          <w:szCs w:val="22"/>
        </w:rPr>
        <w:t>_________</w:t>
      </w:r>
      <w:r w:rsidRPr="00775536">
        <w:rPr>
          <w:rFonts w:asciiTheme="minorHAnsi" w:hAnsiTheme="minorHAnsi" w:cs="Times-Bold"/>
          <w:b/>
          <w:bCs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drepturi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vot</w:t>
      </w:r>
      <w:proofErr w:type="spellEnd"/>
      <w:r w:rsidRPr="00775536">
        <w:rPr>
          <w:rFonts w:asciiTheme="minorHAnsi" w:hAnsiTheme="minorHAnsi" w:cs="Times-Roman"/>
          <w:szCs w:val="22"/>
        </w:rPr>
        <w:t>,</w:t>
      </w:r>
      <w:r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reprezentand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____ % din </w:t>
      </w:r>
      <w:proofErr w:type="spellStart"/>
      <w:r w:rsidRPr="00775536">
        <w:rPr>
          <w:rFonts w:asciiTheme="minorHAnsi" w:hAnsiTheme="minorHAnsi" w:cs="Times-Roman"/>
          <w:szCs w:val="22"/>
        </w:rPr>
        <w:t>totalul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drepturilor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vot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, </w:t>
      </w:r>
    </w:p>
    <w:p w:rsidR="002F4ADD" w:rsidRDefault="002F4ADD" w:rsidP="002F4ADD">
      <w:pPr>
        <w:pStyle w:val="Text"/>
        <w:spacing w:after="0" w:line="240" w:lineRule="auto"/>
        <w:rPr>
          <w:rFonts w:asciiTheme="minorHAnsi" w:hAnsiTheme="minorHAnsi" w:cs="Times-Roman"/>
          <w:szCs w:val="22"/>
        </w:rPr>
      </w:pPr>
      <w:proofErr w:type="spellStart"/>
      <w:r w:rsidRPr="00775536">
        <w:rPr>
          <w:rFonts w:asciiTheme="minorHAnsi" w:hAnsiTheme="minorHAnsi" w:cs="Times-Roman"/>
          <w:szCs w:val="22"/>
        </w:rPr>
        <w:t>având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cuno</w:t>
      </w:r>
      <w:r w:rsidRPr="00775536">
        <w:rPr>
          <w:rFonts w:asciiTheme="minorHAnsi" w:hAnsiTheme="minorHAnsi" w:cs="TTE2AB1360t00"/>
          <w:szCs w:val="22"/>
        </w:rPr>
        <w:t>s</w:t>
      </w:r>
      <w:r w:rsidRPr="00775536">
        <w:rPr>
          <w:rFonts w:asciiTheme="minorHAnsi" w:hAnsiTheme="minorHAnsi" w:cs="Times-Roman"/>
          <w:szCs w:val="22"/>
        </w:rPr>
        <w:t>tin</w:t>
      </w:r>
      <w:r w:rsidRPr="00775536">
        <w:rPr>
          <w:rFonts w:asciiTheme="minorHAnsi" w:hAnsiTheme="minorHAnsi" w:cs="TTE2AB1360t00"/>
          <w:szCs w:val="22"/>
        </w:rPr>
        <w:t>ta</w:t>
      </w:r>
      <w:proofErr w:type="spellEnd"/>
      <w:r w:rsidRPr="00775536">
        <w:rPr>
          <w:rFonts w:asciiTheme="minorHAnsi" w:hAnsiTheme="minorHAnsi" w:cs="TTE2AB1360t00"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de </w:t>
      </w:r>
      <w:proofErr w:type="spellStart"/>
      <w:r w:rsidRPr="00775536">
        <w:rPr>
          <w:rFonts w:asciiTheme="minorHAnsi" w:hAnsiTheme="minorHAnsi" w:cs="Times-Roman"/>
          <w:szCs w:val="22"/>
        </w:rPr>
        <w:t>ordinea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zi a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Adun</w:t>
      </w:r>
      <w:r w:rsidRPr="00775536">
        <w:rPr>
          <w:rFonts w:asciiTheme="minorHAnsi" w:hAnsiTheme="minorHAnsi" w:cs="TTE2A44418t00"/>
          <w:szCs w:val="22"/>
        </w:rPr>
        <w:t>a</w:t>
      </w:r>
      <w:r w:rsidRPr="00775536">
        <w:rPr>
          <w:rFonts w:asciiTheme="minorHAnsi" w:hAnsiTheme="minorHAnsi" w:cs="Times-Bold"/>
          <w:bCs/>
          <w:szCs w:val="22"/>
        </w:rPr>
        <w:t>rii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Generale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Ordinare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a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Ac</w:t>
      </w:r>
      <w:r w:rsidRPr="00775536">
        <w:rPr>
          <w:rFonts w:asciiTheme="minorHAnsi" w:hAnsiTheme="minorHAnsi" w:cs="TTE2A44418t00"/>
          <w:szCs w:val="22"/>
        </w:rPr>
        <w:t>t</w:t>
      </w:r>
      <w:r w:rsidRPr="00775536">
        <w:rPr>
          <w:rFonts w:asciiTheme="minorHAnsi" w:hAnsiTheme="minorHAnsi" w:cs="Times-Bold"/>
          <w:bCs/>
          <w:szCs w:val="22"/>
        </w:rPr>
        <w:t>ionarilor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MORARIT PANIFICATIE SA ROMAN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convocat</w:t>
      </w:r>
      <w:r w:rsidRPr="00775536">
        <w:rPr>
          <w:rFonts w:asciiTheme="minorHAnsi" w:hAnsiTheme="minorHAnsi" w:cs="TTE2A44418t00"/>
          <w:szCs w:val="22"/>
        </w:rPr>
        <w:t>a</w:t>
      </w:r>
      <w:proofErr w:type="spellEnd"/>
      <w:r w:rsidRPr="00775536">
        <w:rPr>
          <w:rFonts w:asciiTheme="minorHAnsi" w:hAnsiTheme="minorHAnsi" w:cs="TTE2A44418t00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Bold"/>
          <w:bCs/>
          <w:szCs w:val="22"/>
        </w:rPr>
        <w:t>pentru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data de </w:t>
      </w:r>
      <w:r>
        <w:rPr>
          <w:rFonts w:asciiTheme="minorHAnsi" w:hAnsiTheme="minorHAnsi" w:cs="Times-Bold"/>
          <w:bCs/>
          <w:szCs w:val="22"/>
        </w:rPr>
        <w:t>24</w:t>
      </w:r>
      <w:r>
        <w:rPr>
          <w:rFonts w:asciiTheme="minorHAnsi" w:hAnsiTheme="minorHAnsi" w:cs="Times-Bold"/>
          <w:bCs/>
          <w:szCs w:val="22"/>
        </w:rPr>
        <w:t>.04.202</w:t>
      </w:r>
      <w:r>
        <w:rPr>
          <w:rFonts w:asciiTheme="minorHAnsi" w:hAnsiTheme="minorHAnsi" w:cs="Times-Bold"/>
          <w:bCs/>
          <w:szCs w:val="22"/>
        </w:rPr>
        <w:t>4</w:t>
      </w:r>
      <w:r>
        <w:rPr>
          <w:rFonts w:asciiTheme="minorHAnsi" w:hAnsiTheme="minorHAnsi" w:cs="Times-Bold"/>
          <w:bCs/>
          <w:szCs w:val="22"/>
        </w:rPr>
        <w:t xml:space="preserve">, </w:t>
      </w:r>
      <w:proofErr w:type="spellStart"/>
      <w:r>
        <w:rPr>
          <w:rFonts w:asciiTheme="minorHAnsi" w:hAnsiTheme="minorHAnsi" w:cs="Times-Bold"/>
          <w:bCs/>
          <w:szCs w:val="22"/>
        </w:rPr>
        <w:t>ora</w:t>
      </w:r>
      <w:proofErr w:type="spellEnd"/>
      <w:r>
        <w:rPr>
          <w:rFonts w:asciiTheme="minorHAnsi" w:hAnsiTheme="minorHAnsi" w:cs="Times-Bold"/>
          <w:bCs/>
          <w:szCs w:val="22"/>
        </w:rPr>
        <w:t xml:space="preserve"> 1</w:t>
      </w:r>
      <w:r>
        <w:rPr>
          <w:rFonts w:asciiTheme="minorHAnsi" w:hAnsiTheme="minorHAnsi" w:cs="Times-Bold"/>
          <w:bCs/>
          <w:szCs w:val="22"/>
        </w:rPr>
        <w:t>0</w:t>
      </w:r>
      <w:r>
        <w:rPr>
          <w:rFonts w:asciiTheme="minorHAnsi" w:hAnsiTheme="minorHAnsi" w:cs="Times-Bold"/>
          <w:bCs/>
          <w:szCs w:val="22"/>
        </w:rPr>
        <w:t>.00</w:t>
      </w:r>
      <w:r w:rsidRPr="00775536">
        <w:rPr>
          <w:rFonts w:asciiTheme="minorHAnsi" w:hAnsiTheme="minorHAnsi" w:cs="Times-Bold"/>
          <w:bCs/>
          <w:szCs w:val="22"/>
        </w:rPr>
        <w:t xml:space="preserve">, </w:t>
      </w:r>
      <w:r w:rsidRPr="00775536">
        <w:rPr>
          <w:rFonts w:asciiTheme="minorHAnsi" w:hAnsiTheme="minorHAnsi" w:cs="Times-Roman"/>
          <w:szCs w:val="22"/>
        </w:rPr>
        <w:t xml:space="preserve">la </w:t>
      </w:r>
      <w:proofErr w:type="spellStart"/>
      <w:r w:rsidRPr="00775536">
        <w:rPr>
          <w:rFonts w:asciiTheme="minorHAnsi" w:hAnsiTheme="minorHAnsi" w:cs="Times-Roman"/>
          <w:szCs w:val="22"/>
        </w:rPr>
        <w:t>sediul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societa</w:t>
      </w:r>
      <w:r w:rsidRPr="00775536">
        <w:rPr>
          <w:rFonts w:asciiTheme="minorHAnsi" w:hAnsiTheme="minorHAnsi" w:cs="TTE2AB1360t00"/>
          <w:szCs w:val="22"/>
        </w:rPr>
        <w:t>t</w:t>
      </w:r>
      <w:r w:rsidRPr="00775536">
        <w:rPr>
          <w:rFonts w:asciiTheme="minorHAnsi" w:hAnsiTheme="minorHAnsi" w:cs="Times-Roman"/>
          <w:szCs w:val="22"/>
        </w:rPr>
        <w:t>ii</w:t>
      </w:r>
      <w:proofErr w:type="spellEnd"/>
      <w:r w:rsidRPr="00775536">
        <w:rPr>
          <w:rFonts w:asciiTheme="minorHAnsi" w:hAnsiTheme="minorHAnsi" w:cs="Times-Bold"/>
          <w:bCs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in </w:t>
      </w:r>
      <w:proofErr w:type="spellStart"/>
      <w:r w:rsidRPr="00775536">
        <w:rPr>
          <w:rFonts w:asciiTheme="minorHAnsi" w:hAnsiTheme="minorHAnsi" w:cs="Times-Roman"/>
          <w:szCs w:val="22"/>
        </w:rPr>
        <w:t>mun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Roman</w:t>
      </w:r>
      <w:r>
        <w:rPr>
          <w:rFonts w:asciiTheme="minorHAnsi" w:hAnsiTheme="minorHAnsi" w:cs="Times-Roman"/>
          <w:szCs w:val="22"/>
        </w:rPr>
        <w:t>, str.</w:t>
      </w:r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Magurei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nr. 3, </w:t>
      </w:r>
      <w:proofErr w:type="spellStart"/>
      <w:r w:rsidRPr="00775536">
        <w:rPr>
          <w:rFonts w:asciiTheme="minorHAnsi" w:hAnsiTheme="minorHAnsi" w:cs="Times-Roman"/>
          <w:szCs w:val="22"/>
        </w:rPr>
        <w:t>jud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. </w:t>
      </w:r>
      <w:proofErr w:type="spellStart"/>
      <w:r w:rsidRPr="00775536">
        <w:rPr>
          <w:rFonts w:asciiTheme="minorHAnsi" w:hAnsiTheme="minorHAnsi" w:cs="Times-Roman"/>
          <w:szCs w:val="22"/>
        </w:rPr>
        <w:t>Neamt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, </w:t>
      </w:r>
      <w:proofErr w:type="spellStart"/>
      <w:r w:rsidRPr="00775536">
        <w:rPr>
          <w:rFonts w:asciiTheme="minorHAnsi" w:hAnsiTheme="minorHAnsi" w:cs="Times-Roman"/>
          <w:szCs w:val="22"/>
        </w:rPr>
        <w:t>sau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la data de </w:t>
      </w:r>
      <w:r>
        <w:rPr>
          <w:rFonts w:asciiTheme="minorHAnsi" w:hAnsiTheme="minorHAnsi" w:cs="Times-Bold"/>
          <w:bCs/>
          <w:szCs w:val="22"/>
        </w:rPr>
        <w:t>2</w:t>
      </w:r>
      <w:r>
        <w:rPr>
          <w:rFonts w:asciiTheme="minorHAnsi" w:hAnsiTheme="minorHAnsi" w:cs="Times-Bold"/>
          <w:bCs/>
          <w:szCs w:val="22"/>
        </w:rPr>
        <w:t>5</w:t>
      </w:r>
      <w:r>
        <w:rPr>
          <w:rFonts w:asciiTheme="minorHAnsi" w:hAnsiTheme="minorHAnsi" w:cs="Times-Bold"/>
          <w:bCs/>
          <w:szCs w:val="22"/>
        </w:rPr>
        <w:t>.04</w:t>
      </w:r>
      <w:r w:rsidRPr="00775536">
        <w:rPr>
          <w:rFonts w:asciiTheme="minorHAnsi" w:hAnsiTheme="minorHAnsi" w:cs="Times-Bold"/>
          <w:bCs/>
          <w:szCs w:val="22"/>
        </w:rPr>
        <w:t>.20</w:t>
      </w:r>
      <w:r>
        <w:rPr>
          <w:rFonts w:asciiTheme="minorHAnsi" w:hAnsiTheme="minorHAnsi" w:cs="Times-Bold"/>
          <w:bCs/>
          <w:szCs w:val="22"/>
        </w:rPr>
        <w:t>2</w:t>
      </w:r>
      <w:r>
        <w:rPr>
          <w:rFonts w:asciiTheme="minorHAnsi" w:hAnsiTheme="minorHAnsi" w:cs="Times-Bold"/>
          <w:bCs/>
          <w:szCs w:val="22"/>
        </w:rPr>
        <w:t>4</w:t>
      </w:r>
      <w:r w:rsidRPr="00775536">
        <w:rPr>
          <w:rFonts w:asciiTheme="minorHAnsi" w:hAnsiTheme="minorHAnsi" w:cs="Times-Bold"/>
          <w:b/>
          <w:bCs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data </w:t>
      </w:r>
      <w:proofErr w:type="spellStart"/>
      <w:r w:rsidRPr="00775536">
        <w:rPr>
          <w:rFonts w:asciiTheme="minorHAnsi" w:hAnsiTheme="minorHAnsi" w:cs="Times-Roman"/>
          <w:szCs w:val="22"/>
        </w:rPr>
        <w:t>celei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de-a </w:t>
      </w:r>
      <w:proofErr w:type="spellStart"/>
      <w:r w:rsidRPr="00775536">
        <w:rPr>
          <w:rFonts w:asciiTheme="minorHAnsi" w:hAnsiTheme="minorHAnsi" w:cs="Times-Roman"/>
          <w:szCs w:val="22"/>
        </w:rPr>
        <w:t>doua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adunari</w:t>
      </w:r>
      <w:proofErr w:type="spellEnd"/>
      <w:r w:rsidRPr="00775536">
        <w:rPr>
          <w:rFonts w:asciiTheme="minorHAnsi" w:hAnsiTheme="minorHAnsi" w:cs="Times-Roman"/>
          <w:szCs w:val="22"/>
        </w:rPr>
        <w:t>,</w:t>
      </w:r>
      <w:r w:rsidRPr="00775536">
        <w:rPr>
          <w:rFonts w:asciiTheme="minorHAnsi" w:hAnsiTheme="minorHAnsi" w:cs="Times-Bold"/>
          <w:b/>
          <w:bCs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cand </w:t>
      </w:r>
      <w:proofErr w:type="spellStart"/>
      <w:r w:rsidRPr="00775536">
        <w:rPr>
          <w:rFonts w:asciiTheme="minorHAnsi" w:hAnsiTheme="minorHAnsi" w:cs="Times-Roman"/>
          <w:szCs w:val="22"/>
        </w:rPr>
        <w:t>cea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dintai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nu s-</w:t>
      </w:r>
      <w:proofErr w:type="spellStart"/>
      <w:r w:rsidRPr="00775536">
        <w:rPr>
          <w:rFonts w:asciiTheme="minorHAnsi" w:hAnsiTheme="minorHAnsi" w:cs="Times-Roman"/>
          <w:szCs w:val="22"/>
        </w:rPr>
        <w:t>ar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putea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tine, la </w:t>
      </w:r>
      <w:proofErr w:type="spellStart"/>
      <w:r w:rsidRPr="00775536">
        <w:rPr>
          <w:rFonts w:asciiTheme="minorHAnsi" w:hAnsiTheme="minorHAnsi" w:cs="Times-Roman"/>
          <w:szCs w:val="22"/>
        </w:rPr>
        <w:t>aceeasi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or</w:t>
      </w:r>
      <w:r w:rsidRPr="00775536">
        <w:rPr>
          <w:rFonts w:asciiTheme="minorHAnsi" w:hAnsiTheme="minorHAnsi" w:cs="TTE2AB1360t00"/>
          <w:szCs w:val="22"/>
        </w:rPr>
        <w:t>a</w:t>
      </w:r>
      <w:proofErr w:type="spellEnd"/>
      <w:r w:rsidRPr="00775536">
        <w:rPr>
          <w:rFonts w:asciiTheme="minorHAnsi" w:hAnsiTheme="minorHAnsi" w:cs="TTE2AB1360t00"/>
          <w:szCs w:val="22"/>
        </w:rPr>
        <w:t xml:space="preserve"> </w:t>
      </w:r>
      <w:proofErr w:type="spellStart"/>
      <w:r w:rsidRPr="00775536">
        <w:rPr>
          <w:rFonts w:asciiTheme="minorHAnsi" w:hAnsiTheme="minorHAnsi" w:cs="TTE2AB1360t00"/>
          <w:szCs w:val="22"/>
        </w:rPr>
        <w:t>s</w:t>
      </w:r>
      <w:r w:rsidRPr="00775536">
        <w:rPr>
          <w:rFonts w:asciiTheme="minorHAnsi" w:hAnsiTheme="minorHAnsi" w:cs="Times-Roman"/>
          <w:szCs w:val="22"/>
        </w:rPr>
        <w:t>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in </w:t>
      </w:r>
      <w:proofErr w:type="spellStart"/>
      <w:r w:rsidRPr="00775536">
        <w:rPr>
          <w:rFonts w:asciiTheme="minorHAnsi" w:hAnsiTheme="minorHAnsi" w:cs="Times-Roman"/>
          <w:szCs w:val="22"/>
        </w:rPr>
        <w:t>acela</w:t>
      </w:r>
      <w:r w:rsidRPr="00775536">
        <w:rPr>
          <w:rFonts w:asciiTheme="minorHAnsi" w:hAnsiTheme="minorHAnsi" w:cs="TTE2AB1360t00"/>
          <w:szCs w:val="22"/>
        </w:rPr>
        <w:t>s</w:t>
      </w:r>
      <w:r w:rsidRPr="00775536">
        <w:rPr>
          <w:rFonts w:asciiTheme="minorHAnsi" w:hAnsiTheme="minorHAnsi" w:cs="Times-Roman"/>
          <w:szCs w:val="22"/>
        </w:rPr>
        <w:t>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loc, precum </w:t>
      </w:r>
      <w:proofErr w:type="spellStart"/>
      <w:r w:rsidRPr="00775536">
        <w:rPr>
          <w:rFonts w:asciiTheme="minorHAnsi" w:hAnsiTheme="minorHAnsi" w:cs="Times-Roman"/>
          <w:szCs w:val="22"/>
        </w:rPr>
        <w:t>si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procedura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vot</w:t>
      </w:r>
      <w:proofErr w:type="spellEnd"/>
      <w:r w:rsidRPr="00775536">
        <w:rPr>
          <w:rFonts w:asciiTheme="minorHAnsi" w:hAnsiTheme="minorHAnsi" w:cs="Times-Roman"/>
          <w:szCs w:val="22"/>
        </w:rPr>
        <w:t>,</w:t>
      </w:r>
      <w:r w:rsidRPr="00775536">
        <w:rPr>
          <w:rFonts w:asciiTheme="minorHAnsi" w:hAnsiTheme="minorHAnsi" w:cs="Times-Bold"/>
          <w:b/>
          <w:bCs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documenta</w:t>
      </w:r>
      <w:r w:rsidRPr="00775536">
        <w:rPr>
          <w:rFonts w:asciiTheme="minorHAnsi" w:hAnsiTheme="minorHAnsi" w:cs="TTE2AB1360t00"/>
          <w:szCs w:val="22"/>
        </w:rPr>
        <w:t>t</w:t>
      </w:r>
      <w:r w:rsidRPr="00775536">
        <w:rPr>
          <w:rFonts w:asciiTheme="minorHAnsi" w:hAnsiTheme="minorHAnsi" w:cs="Times-Roman"/>
          <w:szCs w:val="22"/>
        </w:rPr>
        <w:t>ia</w:t>
      </w:r>
      <w:proofErr w:type="spellEnd"/>
      <w:r w:rsidRPr="00775536">
        <w:rPr>
          <w:rFonts w:asciiTheme="minorHAnsi" w:hAnsiTheme="minorHAnsi" w:cs="Times-Roman"/>
          <w:szCs w:val="22"/>
        </w:rPr>
        <w:t>/</w:t>
      </w:r>
      <w:proofErr w:type="spellStart"/>
      <w:r w:rsidRPr="00775536">
        <w:rPr>
          <w:rFonts w:asciiTheme="minorHAnsi" w:hAnsiTheme="minorHAnsi" w:cs="Times-Roman"/>
          <w:szCs w:val="22"/>
        </w:rPr>
        <w:t>materialele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puse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la </w:t>
      </w:r>
      <w:proofErr w:type="spellStart"/>
      <w:r w:rsidRPr="00775536">
        <w:rPr>
          <w:rFonts w:asciiTheme="minorHAnsi" w:hAnsiTheme="minorHAnsi" w:cs="Times-Roman"/>
          <w:szCs w:val="22"/>
        </w:rPr>
        <w:t>dispozitie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</w:t>
      </w:r>
      <w:proofErr w:type="spellStart"/>
      <w:r w:rsidRPr="00775536">
        <w:rPr>
          <w:rFonts w:asciiTheme="minorHAnsi" w:hAnsiTheme="minorHAnsi" w:cs="Times-Roman"/>
          <w:szCs w:val="22"/>
        </w:rPr>
        <w:t>societate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in </w:t>
      </w:r>
      <w:proofErr w:type="spellStart"/>
      <w:r w:rsidRPr="00775536">
        <w:rPr>
          <w:rFonts w:asciiTheme="minorHAnsi" w:hAnsiTheme="minorHAnsi" w:cs="Times-Roman"/>
          <w:szCs w:val="22"/>
        </w:rPr>
        <w:t>legatura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cu </w:t>
      </w:r>
      <w:proofErr w:type="spellStart"/>
      <w:r w:rsidRPr="00775536">
        <w:rPr>
          <w:rFonts w:asciiTheme="minorHAnsi" w:hAnsiTheme="minorHAnsi" w:cs="Times-Roman"/>
          <w:szCs w:val="22"/>
        </w:rPr>
        <w:t>ordinea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de zi, </w:t>
      </w:r>
      <w:proofErr w:type="spellStart"/>
      <w:r w:rsidRPr="00775536">
        <w:rPr>
          <w:rFonts w:asciiTheme="minorHAnsi" w:hAnsiTheme="minorHAnsi" w:cs="Times-Roman"/>
          <w:szCs w:val="22"/>
        </w:rPr>
        <w:t>în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>
        <w:rPr>
          <w:rFonts w:asciiTheme="minorHAnsi" w:hAnsiTheme="minorHAnsi" w:cs="Times-Roman"/>
          <w:szCs w:val="22"/>
        </w:rPr>
        <w:t>conformitate</w:t>
      </w:r>
      <w:proofErr w:type="spellEnd"/>
      <w:r>
        <w:rPr>
          <w:rFonts w:asciiTheme="minorHAnsi" w:hAnsiTheme="minorHAnsi" w:cs="Times-Roman"/>
          <w:szCs w:val="22"/>
        </w:rPr>
        <w:t xml:space="preserve"> cu </w:t>
      </w:r>
      <w:proofErr w:type="spellStart"/>
      <w:r>
        <w:rPr>
          <w:rFonts w:asciiTheme="minorHAnsi" w:hAnsiTheme="minorHAnsi" w:cs="Times-Roman"/>
          <w:szCs w:val="22"/>
        </w:rPr>
        <w:t>dispozitiile</w:t>
      </w:r>
      <w:proofErr w:type="spellEnd"/>
      <w:r>
        <w:rPr>
          <w:rFonts w:asciiTheme="minorHAnsi" w:hAnsiTheme="minorHAnsi" w:cs="Times-Roman"/>
          <w:szCs w:val="22"/>
        </w:rPr>
        <w:t xml:space="preserve"> </w:t>
      </w:r>
      <w:proofErr w:type="spellStart"/>
      <w:r>
        <w:rPr>
          <w:rFonts w:asciiTheme="minorHAnsi" w:hAnsiTheme="minorHAnsi" w:cs="Times-Roman"/>
          <w:szCs w:val="22"/>
        </w:rPr>
        <w:t>legale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, </w:t>
      </w:r>
      <w:proofErr w:type="spellStart"/>
      <w:r w:rsidRPr="00775536">
        <w:rPr>
          <w:rFonts w:asciiTheme="minorHAnsi" w:hAnsiTheme="minorHAnsi" w:cs="Times-Roman"/>
          <w:szCs w:val="22"/>
        </w:rPr>
        <w:t>prin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prezentul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formular </w:t>
      </w:r>
      <w:proofErr w:type="spellStart"/>
      <w:r w:rsidRPr="00775536">
        <w:rPr>
          <w:rFonts w:asciiTheme="minorHAnsi" w:hAnsiTheme="minorHAnsi" w:cs="Times-Roman"/>
          <w:szCs w:val="22"/>
        </w:rPr>
        <w:t>îmi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exercit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votul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prin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coresponden</w:t>
      </w:r>
      <w:r w:rsidRPr="00775536">
        <w:rPr>
          <w:rFonts w:asciiTheme="minorHAnsi" w:hAnsiTheme="minorHAnsi" w:cs="TTE2AB1360t00"/>
          <w:szCs w:val="22"/>
        </w:rPr>
        <w:t>ta</w:t>
      </w:r>
      <w:proofErr w:type="spellEnd"/>
      <w:r w:rsidRPr="00775536">
        <w:rPr>
          <w:rFonts w:asciiTheme="minorHAnsi" w:hAnsiTheme="minorHAnsi" w:cs="TTE2AB1360t00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aferent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</w:t>
      </w:r>
      <w:proofErr w:type="spellStart"/>
      <w:r w:rsidRPr="00775536">
        <w:rPr>
          <w:rFonts w:asciiTheme="minorHAnsi" w:hAnsiTheme="minorHAnsi" w:cs="Times-Roman"/>
          <w:szCs w:val="22"/>
        </w:rPr>
        <w:t>actiunilor</w:t>
      </w:r>
      <w:proofErr w:type="spellEnd"/>
      <w:r w:rsidRPr="00775536">
        <w:rPr>
          <w:rFonts w:asciiTheme="minorHAnsi" w:hAnsiTheme="minorHAnsi" w:cs="Times-Roman"/>
          <w:szCs w:val="22"/>
        </w:rPr>
        <w:t xml:space="preserve"> pe care le detin, </w:t>
      </w:r>
      <w:proofErr w:type="spellStart"/>
      <w:r w:rsidRPr="00775536">
        <w:rPr>
          <w:rFonts w:asciiTheme="minorHAnsi" w:hAnsiTheme="minorHAnsi" w:cs="Times-Roman"/>
          <w:szCs w:val="22"/>
        </w:rPr>
        <w:t>dup</w:t>
      </w:r>
      <w:r w:rsidRPr="00775536">
        <w:rPr>
          <w:rFonts w:asciiTheme="minorHAnsi" w:hAnsiTheme="minorHAnsi" w:cs="TTE2AB1360t00"/>
          <w:szCs w:val="22"/>
        </w:rPr>
        <w:t>a</w:t>
      </w:r>
      <w:proofErr w:type="spellEnd"/>
      <w:r w:rsidRPr="00775536">
        <w:rPr>
          <w:rFonts w:asciiTheme="minorHAnsi" w:hAnsiTheme="minorHAnsi" w:cs="TTE2AB1360t00"/>
          <w:szCs w:val="22"/>
        </w:rPr>
        <w:t xml:space="preserve"> </w:t>
      </w:r>
      <w:r w:rsidRPr="00775536">
        <w:rPr>
          <w:rFonts w:asciiTheme="minorHAnsi" w:hAnsiTheme="minorHAnsi" w:cs="Times-Roman"/>
          <w:szCs w:val="22"/>
        </w:rPr>
        <w:t xml:space="preserve">cum </w:t>
      </w:r>
      <w:proofErr w:type="spellStart"/>
      <w:r w:rsidRPr="00775536">
        <w:rPr>
          <w:rFonts w:asciiTheme="minorHAnsi" w:hAnsiTheme="minorHAnsi" w:cs="Times-Roman"/>
          <w:szCs w:val="22"/>
        </w:rPr>
        <w:t>urmeaz</w:t>
      </w:r>
      <w:r w:rsidRPr="00775536">
        <w:rPr>
          <w:rFonts w:asciiTheme="minorHAnsi" w:hAnsiTheme="minorHAnsi" w:cs="TTE2AB1360t00"/>
          <w:szCs w:val="22"/>
        </w:rPr>
        <w:t>a</w:t>
      </w:r>
      <w:proofErr w:type="spellEnd"/>
      <w:r w:rsidRPr="00775536">
        <w:rPr>
          <w:rFonts w:asciiTheme="minorHAnsi" w:hAnsiTheme="minorHAnsi" w:cs="Times-Roman"/>
          <w:szCs w:val="22"/>
        </w:rPr>
        <w:t>:</w:t>
      </w:r>
    </w:p>
    <w:p w:rsidR="002F4ADD" w:rsidRPr="00775536" w:rsidRDefault="002F4ADD" w:rsidP="002F4ADD">
      <w:pPr>
        <w:pStyle w:val="Text"/>
        <w:spacing w:after="0" w:line="240" w:lineRule="auto"/>
        <w:rPr>
          <w:rFonts w:asciiTheme="minorHAnsi" w:hAnsiTheme="minorHAnsi"/>
          <w:szCs w:val="22"/>
          <w:lang w:val="it-IT"/>
        </w:rPr>
      </w:pPr>
    </w:p>
    <w:p w:rsidR="002F4ADD" w:rsidRDefault="002F4ADD" w:rsidP="002F4ADD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  <w:proofErr w:type="spellStart"/>
      <w:r w:rsidRPr="00775536">
        <w:rPr>
          <w:rFonts w:cs="Times-Bold"/>
          <w:b/>
          <w:bCs/>
        </w:rPr>
        <w:t>Ordine</w:t>
      </w:r>
      <w:proofErr w:type="spellEnd"/>
      <w:r w:rsidRPr="00775536">
        <w:rPr>
          <w:rFonts w:cs="Times-Bold"/>
          <w:b/>
          <w:bCs/>
        </w:rPr>
        <w:t xml:space="preserve"> de zi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2F4ADD" w:rsidRPr="004100B9" w:rsidRDefault="002F4ADD" w:rsidP="002F4ADD">
      <w:pPr>
        <w:pStyle w:val="Text"/>
        <w:spacing w:after="0" w:line="240" w:lineRule="auto"/>
        <w:rPr>
          <w:rFonts w:asciiTheme="minorHAnsi" w:hAnsiTheme="minorHAnsi"/>
          <w:szCs w:val="22"/>
          <w:lang w:val="pt-BR"/>
        </w:rPr>
      </w:pP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 w:rsidRPr="00D64244">
        <w:rPr>
          <w:b/>
          <w:bCs/>
          <w:lang w:val="pt-BR"/>
        </w:rPr>
        <w:t>1.</w:t>
      </w:r>
      <w:r w:rsidRPr="004100B9">
        <w:rPr>
          <w:color w:val="000000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Prezentarea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dezbaterea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aprobarea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Raportului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Administratie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cu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privire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activitatea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economico-financiară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societăţii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6740F2">
        <w:rPr>
          <w:rFonts w:cstheme="minorHAnsi"/>
          <w:color w:val="000000" w:themeColor="text1"/>
          <w:sz w:val="24"/>
          <w:szCs w:val="24"/>
          <w:shd w:val="clear" w:color="auto" w:fill="FFFFFF"/>
        </w:rPr>
        <w:t>3</w:t>
      </w:r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Raportului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Audit</w:t>
      </w:r>
      <w:r>
        <w:rPr>
          <w:b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507"/>
        <w:gridCol w:w="4457"/>
      </w:tblGrid>
      <w:tr w:rsidR="002F4ADD" w:rsidRPr="004100B9" w:rsidTr="0023433D">
        <w:tc>
          <w:tcPr>
            <w:tcW w:w="2419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2507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4457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2419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2507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4457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Pr="004100B9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completa</w:t>
      </w:r>
      <w:proofErr w:type="spellEnd"/>
      <w:r w:rsidRPr="004100B9">
        <w:rPr>
          <w:i/>
        </w:rPr>
        <w:t xml:space="preserve">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lang w:val="pt-BR"/>
        </w:rPr>
      </w:pP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 w:rsidRPr="006C094D">
        <w:rPr>
          <w:b/>
          <w:lang w:val="pt-BR"/>
        </w:rPr>
        <w:t>2.</w:t>
      </w:r>
      <w:r w:rsidRPr="004100B9">
        <w:rPr>
          <w:color w:val="000000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Prezentarea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aprobare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bilantului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contabil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contului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profit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pierdere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6740F2">
        <w:rPr>
          <w:rFonts w:cstheme="minorHAnsi"/>
          <w:color w:val="000000" w:themeColor="text1"/>
          <w:sz w:val="24"/>
          <w:szCs w:val="24"/>
          <w:shd w:val="clear" w:color="auto" w:fill="FFFFFF"/>
        </w:rPr>
        <w:t>3</w:t>
      </w:r>
      <w:r>
        <w:rPr>
          <w:color w:val="000000" w:themeColor="text1"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Pr="004100B9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completa</w:t>
      </w:r>
      <w:proofErr w:type="spellEnd"/>
      <w:r w:rsidRPr="004100B9">
        <w:rPr>
          <w:i/>
        </w:rPr>
        <w:t xml:space="preserve">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Pr="004100B9" w:rsidRDefault="002F4ADD" w:rsidP="002F4ADD">
      <w:pPr>
        <w:spacing w:after="0" w:line="240" w:lineRule="auto"/>
        <w:jc w:val="both"/>
        <w:rPr>
          <w:lang w:val="pt-BR"/>
        </w:rPr>
      </w:pPr>
    </w:p>
    <w:p w:rsidR="002F4ADD" w:rsidRPr="004100B9" w:rsidRDefault="002F4ADD" w:rsidP="002F4ADD">
      <w:pPr>
        <w:spacing w:after="0" w:line="240" w:lineRule="auto"/>
        <w:jc w:val="both"/>
        <w:rPr>
          <w:lang w:val="fr-FR"/>
        </w:rPr>
      </w:pPr>
      <w:r w:rsidRPr="006C094D">
        <w:rPr>
          <w:b/>
          <w:lang w:val="pt-BR"/>
        </w:rPr>
        <w:t>3.</w:t>
      </w:r>
      <w:r w:rsidRPr="004100B9">
        <w:rPr>
          <w:lang w:val="pt-BR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Aprobarea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descărcării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gestiune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administratorilor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societăţii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activitatea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desfăşurata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exercitiul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financiar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6740F2">
        <w:rPr>
          <w:rFonts w:cstheme="minorHAnsi"/>
          <w:color w:val="000000" w:themeColor="text1"/>
          <w:sz w:val="24"/>
          <w:szCs w:val="24"/>
          <w:shd w:val="clear" w:color="auto" w:fill="FFFFFF"/>
        </w:rPr>
        <w:t>3</w:t>
      </w:r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baza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rapoartelor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prezentate</w:t>
      </w:r>
      <w:proofErr w:type="spellEnd"/>
      <w:r w:rsidRPr="004100B9">
        <w:rPr>
          <w:color w:val="000000"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completa</w:t>
      </w:r>
      <w:proofErr w:type="spellEnd"/>
      <w:r w:rsidRPr="004100B9">
        <w:rPr>
          <w:i/>
        </w:rPr>
        <w:t xml:space="preserve">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Default="002F4ADD" w:rsidP="002F4ADD">
      <w:pPr>
        <w:spacing w:after="0" w:line="240" w:lineRule="auto"/>
        <w:rPr>
          <w:i/>
        </w:rPr>
      </w:pP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b/>
          <w:lang w:val="pt-BR"/>
        </w:rPr>
        <w:t>4</w:t>
      </w:r>
      <w:r w:rsidRPr="006C094D">
        <w:rPr>
          <w:b/>
          <w:lang w:val="pt-BR"/>
        </w:rPr>
        <w:t>.</w:t>
      </w:r>
      <w:r w:rsidRPr="004100B9">
        <w:rPr>
          <w:color w:val="000000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Prezentarea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aprobarea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repartizari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profitului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net pe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6740F2">
        <w:rPr>
          <w:rFonts w:cstheme="minorHAnsi"/>
          <w:color w:val="000000" w:themeColor="text1"/>
          <w:sz w:val="24"/>
          <w:szCs w:val="24"/>
          <w:shd w:val="clear" w:color="auto" w:fill="FFFFFF"/>
        </w:rPr>
        <w:t>3</w:t>
      </w:r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prin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constituirea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rezerve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–conform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repartizarii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propuse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situatiile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financiare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6740F2">
        <w:rPr>
          <w:rFonts w:cstheme="minorHAnsi"/>
          <w:color w:val="000000" w:themeColor="text1"/>
          <w:sz w:val="24"/>
          <w:szCs w:val="24"/>
          <w:shd w:val="clear" w:color="auto" w:fill="FFFFFF"/>
        </w:rPr>
        <w:t>3</w:t>
      </w:r>
      <w:r>
        <w:rPr>
          <w:color w:val="000000" w:themeColor="text1"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Pr="004100B9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completa</w:t>
      </w:r>
      <w:proofErr w:type="spellEnd"/>
      <w:r w:rsidRPr="004100B9">
        <w:rPr>
          <w:i/>
        </w:rPr>
        <w:t xml:space="preserve">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Default="002F4ADD" w:rsidP="002F4ADD">
      <w:pPr>
        <w:spacing w:after="0" w:line="240" w:lineRule="auto"/>
        <w:rPr>
          <w:i/>
        </w:rPr>
      </w:pP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b/>
          <w:lang w:val="pt-BR"/>
        </w:rPr>
        <w:t>5</w:t>
      </w:r>
      <w:r w:rsidRPr="006C094D">
        <w:rPr>
          <w:b/>
          <w:lang w:val="pt-BR"/>
        </w:rPr>
        <w:t>.</w:t>
      </w:r>
      <w:r w:rsidRPr="004100B9">
        <w:rPr>
          <w:color w:val="000000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Prezentarea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spre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aprobare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Bugetului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venituri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cheltuieli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8A1821">
        <w:rPr>
          <w:rFonts w:cstheme="minorHAnsi"/>
          <w:color w:val="000000" w:themeColor="text1"/>
          <w:sz w:val="24"/>
          <w:szCs w:val="24"/>
          <w:shd w:val="clear" w:color="auto" w:fill="FFFFFF"/>
        </w:rPr>
        <w:t>4</w:t>
      </w:r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programului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investitii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8A1821">
        <w:rPr>
          <w:rFonts w:cstheme="minorHAnsi"/>
          <w:color w:val="000000" w:themeColor="text1"/>
          <w:sz w:val="24"/>
          <w:szCs w:val="24"/>
          <w:shd w:val="clear" w:color="auto" w:fill="FFFFFF"/>
        </w:rPr>
        <w:t>4</w:t>
      </w:r>
      <w:r>
        <w:rPr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completa</w:t>
      </w:r>
      <w:proofErr w:type="spellEnd"/>
      <w:r w:rsidRPr="004100B9">
        <w:rPr>
          <w:i/>
        </w:rPr>
        <w:t xml:space="preserve">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Pr="004100B9" w:rsidRDefault="002F4ADD" w:rsidP="002F4ADD">
      <w:pPr>
        <w:spacing w:after="0" w:line="240" w:lineRule="auto"/>
        <w:rPr>
          <w:i/>
        </w:rPr>
      </w:pPr>
    </w:p>
    <w:p w:rsidR="008A1821" w:rsidRPr="008A1821" w:rsidRDefault="002F4ADD" w:rsidP="008A182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8A1821">
        <w:rPr>
          <w:b/>
          <w:lang w:val="pt-BR"/>
        </w:rPr>
        <w:t>6.</w:t>
      </w:r>
      <w:r w:rsidRPr="008A1821">
        <w:rPr>
          <w:color w:val="000000"/>
          <w:shd w:val="clear" w:color="auto" w:fill="FFFFFF"/>
        </w:rPr>
        <w:t xml:space="preserve"> </w:t>
      </w:r>
      <w:r w:rsidR="008A1821" w:rsidRPr="008A1821">
        <w:rPr>
          <w:rFonts w:eastAsia="Times New Roman" w:cstheme="minorHAnsi"/>
          <w:color w:val="000000" w:themeColor="text1"/>
          <w:sz w:val="24"/>
          <w:szCs w:val="24"/>
          <w:lang w:val="ro-RO"/>
        </w:rPr>
        <w:t>A</w:t>
      </w:r>
      <w:r w:rsidR="008A1821" w:rsidRPr="008A1821">
        <w:rPr>
          <w:rFonts w:eastAsia="Times New Roman" w:cstheme="minorHAnsi"/>
          <w:color w:val="000000" w:themeColor="text1"/>
          <w:sz w:val="24"/>
          <w:szCs w:val="24"/>
          <w:lang w:val="en-RO"/>
        </w:rPr>
        <w:t xml:space="preserve">probarea finantarilor </w:t>
      </w:r>
      <w:r w:rsidR="008A1821" w:rsidRPr="008A1821">
        <w:rPr>
          <w:rFonts w:eastAsia="Times New Roman" w:cstheme="minorHAnsi"/>
          <w:color w:val="000000" w:themeColor="text1"/>
          <w:sz w:val="24"/>
          <w:szCs w:val="24"/>
          <w:lang w:val="ro-RO"/>
        </w:rPr>
        <w:t>î</w:t>
      </w:r>
      <w:r w:rsidR="008A1821" w:rsidRPr="008A1821">
        <w:rPr>
          <w:rFonts w:eastAsia="Times New Roman" w:cstheme="minorHAnsi"/>
          <w:color w:val="000000" w:themeColor="text1"/>
          <w:sz w:val="24"/>
          <w:szCs w:val="24"/>
          <w:lang w:val="en-RO"/>
        </w:rPr>
        <w:t xml:space="preserve">n cadrul schemei de ajutor de </w:t>
      </w:r>
      <w:proofErr w:type="gramStart"/>
      <w:r w:rsidR="008A1821" w:rsidRPr="008A1821">
        <w:rPr>
          <w:rFonts w:eastAsia="Times New Roman" w:cstheme="minorHAnsi"/>
          <w:color w:val="000000" w:themeColor="text1"/>
          <w:sz w:val="24"/>
          <w:szCs w:val="24"/>
          <w:lang w:val="en-RO"/>
        </w:rPr>
        <w:t>stat  IMM</w:t>
      </w:r>
      <w:proofErr w:type="gramEnd"/>
      <w:r w:rsidR="008A1821" w:rsidRPr="008A1821">
        <w:rPr>
          <w:rFonts w:eastAsia="Times New Roman" w:cstheme="minorHAnsi"/>
          <w:color w:val="000000" w:themeColor="text1"/>
          <w:sz w:val="24"/>
          <w:szCs w:val="24"/>
          <w:lang w:val="en-RO"/>
        </w:rPr>
        <w:t xml:space="preserve"> Plus subcomponenta RURAL PLUS</w:t>
      </w:r>
      <w:r w:rsidR="008A1821" w:rsidRPr="008A1821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 prin:</w:t>
      </w:r>
    </w:p>
    <w:p w:rsidR="008A1821" w:rsidRPr="00E457DF" w:rsidRDefault="008A1821" w:rsidP="008A18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E457DF">
        <w:rPr>
          <w:rFonts w:eastAsia="Times New Roman" w:cstheme="minorHAnsi"/>
          <w:color w:val="000000" w:themeColor="text1"/>
          <w:sz w:val="24"/>
          <w:szCs w:val="24"/>
          <w:lang w:val="en-RO"/>
        </w:rPr>
        <w:lastRenderedPageBreak/>
        <w:t>Contractarea unui credit  capital circulant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ro-RO"/>
        </w:rPr>
        <w:t>,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en-RO"/>
        </w:rPr>
        <w:t xml:space="preserve"> suma maxima de 2.000.000 lei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ro-RO"/>
        </w:rPr>
        <w:t>,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en-RO"/>
        </w:rPr>
        <w:t xml:space="preserve"> pentru o perioada de maxim 36 de luni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ro-RO"/>
        </w:rPr>
        <w:t>,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en-RO"/>
        </w:rPr>
        <w:t xml:space="preserve"> de la Banca Comerciala Intesa Sanpaolo Romania S.A. sau de la o banca comerciala/institutie financiara ce activeaza pe piata din Romania pentru  desfasurarea activitatii curente a firmei;  </w:t>
      </w:r>
    </w:p>
    <w:p w:rsidR="008A1821" w:rsidRPr="00E457DF" w:rsidRDefault="008A1821" w:rsidP="008A18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E457DF">
        <w:rPr>
          <w:rFonts w:eastAsia="Times New Roman" w:cstheme="minorHAnsi"/>
          <w:color w:val="000000" w:themeColor="text1"/>
          <w:sz w:val="24"/>
          <w:szCs w:val="24"/>
          <w:lang w:val="en-RO"/>
        </w:rPr>
        <w:t>Contractarea unui credit pentru achizitie linie tehnologica, echipamente necesare desfasurarii activitatii societatii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ro-RO"/>
        </w:rPr>
        <w:t>,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en-RO"/>
        </w:rPr>
        <w:t xml:space="preserve"> 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în 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en-RO"/>
        </w:rPr>
        <w:t xml:space="preserve">suma maxima de 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ro-RO"/>
        </w:rPr>
        <w:t>2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en-RO"/>
        </w:rPr>
        <w:t>.000.000 lei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ro-RO"/>
        </w:rPr>
        <w:t>,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en-RO"/>
        </w:rPr>
        <w:t xml:space="preserve"> pentru o perioada de maxim 72 de luni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ro-RO"/>
        </w:rPr>
        <w:t>,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en-RO"/>
        </w:rPr>
        <w:t xml:space="preserve"> de la Banca Comerciala Intesa Sanpaolo Romania S.A. sau de la o banca comerciala/institutie financiara ce activeaza pe piata din Romania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ro-RO"/>
        </w:rPr>
        <w:t>,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en-RO"/>
        </w:rPr>
        <w:t xml:space="preserve"> pentru  desfasurarea activitatii curente a firme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ro-RO"/>
        </w:rPr>
        <w:t>i.</w:t>
      </w:r>
    </w:p>
    <w:p w:rsidR="002F4ADD" w:rsidRPr="00990148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sz w:val="24"/>
          <w:szCs w:val="24"/>
          <w:shd w:val="clear" w:color="auto" w:fill="FFFFFF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completa</w:t>
      </w:r>
      <w:proofErr w:type="spellEnd"/>
      <w:r w:rsidRPr="004100B9">
        <w:rPr>
          <w:i/>
        </w:rPr>
        <w:t xml:space="preserve">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8A1821" w:rsidRDefault="008A1821" w:rsidP="008A1821">
      <w:pPr>
        <w:spacing w:after="0" w:line="240" w:lineRule="auto"/>
        <w:jc w:val="both"/>
        <w:rPr>
          <w:i/>
        </w:rPr>
      </w:pPr>
    </w:p>
    <w:p w:rsidR="008A1821" w:rsidRPr="008A1821" w:rsidRDefault="002F4ADD" w:rsidP="008A1821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en-RO"/>
        </w:rPr>
      </w:pPr>
      <w:r w:rsidRPr="008A1821">
        <w:rPr>
          <w:b/>
          <w:lang w:val="pt-BR"/>
        </w:rPr>
        <w:t>7.</w:t>
      </w:r>
      <w:r w:rsidRPr="008A1821">
        <w:rPr>
          <w:color w:val="000000"/>
          <w:shd w:val="clear" w:color="auto" w:fill="FFFFFF"/>
        </w:rPr>
        <w:t xml:space="preserve"> </w:t>
      </w:r>
      <w:r w:rsidR="008A1821" w:rsidRPr="008A1821">
        <w:rPr>
          <w:rFonts w:eastAsia="Times New Roman" w:cstheme="minorHAnsi"/>
          <w:color w:val="000000" w:themeColor="text1"/>
          <w:sz w:val="24"/>
          <w:szCs w:val="24"/>
          <w:lang w:val="ro-RO"/>
        </w:rPr>
        <w:t>Aprobarea g</w:t>
      </w:r>
      <w:r w:rsidR="008A1821" w:rsidRPr="008A1821">
        <w:rPr>
          <w:rFonts w:eastAsia="Times New Roman" w:cstheme="minorHAnsi"/>
          <w:color w:val="000000" w:themeColor="text1"/>
          <w:sz w:val="24"/>
          <w:szCs w:val="24"/>
          <w:lang w:val="en-RO"/>
        </w:rPr>
        <w:t>arant</w:t>
      </w:r>
      <w:proofErr w:type="spellStart"/>
      <w:r w:rsidR="008A1821" w:rsidRPr="008A1821">
        <w:rPr>
          <w:rFonts w:eastAsia="Times New Roman" w:cstheme="minorHAnsi"/>
          <w:color w:val="000000" w:themeColor="text1"/>
          <w:sz w:val="24"/>
          <w:szCs w:val="24"/>
          <w:lang w:val="ro-RO"/>
        </w:rPr>
        <w:t>ării</w:t>
      </w:r>
      <w:proofErr w:type="spellEnd"/>
      <w:r w:rsidR="008A1821" w:rsidRPr="008A1821">
        <w:rPr>
          <w:rFonts w:eastAsia="Times New Roman" w:cstheme="minorHAnsi"/>
          <w:color w:val="000000" w:themeColor="text1"/>
          <w:sz w:val="24"/>
          <w:szCs w:val="24"/>
          <w:lang w:val="en-RO"/>
        </w:rPr>
        <w:t xml:space="preserve"> creditelor mentionat</w:t>
      </w:r>
      <w:r w:rsidR="008A1821" w:rsidRPr="008A1821">
        <w:rPr>
          <w:rFonts w:eastAsia="Times New Roman" w:cstheme="minorHAnsi"/>
          <w:color w:val="000000" w:themeColor="text1"/>
          <w:sz w:val="24"/>
          <w:szCs w:val="24"/>
          <w:lang w:val="ro-RO"/>
        </w:rPr>
        <w:t>e</w:t>
      </w:r>
      <w:r w:rsidR="008A1821" w:rsidRPr="008A1821">
        <w:rPr>
          <w:rFonts w:eastAsia="Times New Roman" w:cstheme="minorHAnsi"/>
          <w:color w:val="000000" w:themeColor="text1"/>
          <w:sz w:val="24"/>
          <w:szCs w:val="24"/>
          <w:lang w:val="en-RO"/>
        </w:rPr>
        <w:t xml:space="preserve"> mai sus </w:t>
      </w:r>
      <w:proofErr w:type="gramStart"/>
      <w:r w:rsidR="008A1821" w:rsidRPr="008A1821">
        <w:rPr>
          <w:rFonts w:eastAsia="Times New Roman" w:cstheme="minorHAnsi"/>
          <w:color w:val="000000" w:themeColor="text1"/>
          <w:sz w:val="24"/>
          <w:szCs w:val="24"/>
          <w:lang w:val="en-RO"/>
        </w:rPr>
        <w:t>cu :</w:t>
      </w:r>
      <w:proofErr w:type="gramEnd"/>
    </w:p>
    <w:p w:rsidR="008A1821" w:rsidRPr="000927A8" w:rsidRDefault="008A1821" w:rsidP="008A1821">
      <w:pPr>
        <w:numPr>
          <w:ilvl w:val="0"/>
          <w:numId w:val="4"/>
        </w:numPr>
        <w:spacing w:after="0" w:line="240" w:lineRule="auto"/>
        <w:ind w:left="1800"/>
        <w:jc w:val="both"/>
        <w:rPr>
          <w:rFonts w:eastAsia="Times New Roman" w:cstheme="minorHAnsi"/>
          <w:color w:val="000000" w:themeColor="text1"/>
          <w:sz w:val="24"/>
          <w:szCs w:val="24"/>
          <w:lang w:val="en-RO"/>
        </w:rPr>
      </w:pPr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Ipoteca legala asupra conturilor curente si a conturilor de depozit ale </w:t>
      </w:r>
      <w:proofErr w:type="spellStart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imprumutatului</w:t>
      </w:r>
      <w:proofErr w:type="spellEnd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 deschise la Banca </w:t>
      </w:r>
      <w:r w:rsidRPr="00E457DF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ce </w:t>
      </w:r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se </w:t>
      </w:r>
      <w:proofErr w:type="spellStart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inscrie</w:t>
      </w:r>
      <w:proofErr w:type="spellEnd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 in Registrul National de Publicitate Mobiliara in baza contractului de garantare.</w:t>
      </w:r>
    </w:p>
    <w:p w:rsidR="008A1821" w:rsidRPr="000927A8" w:rsidRDefault="008A1821" w:rsidP="008A1821">
      <w:pPr>
        <w:numPr>
          <w:ilvl w:val="0"/>
          <w:numId w:val="4"/>
        </w:numPr>
        <w:spacing w:after="0" w:line="240" w:lineRule="auto"/>
        <w:ind w:left="1800"/>
        <w:jc w:val="both"/>
        <w:rPr>
          <w:rFonts w:eastAsia="Times New Roman" w:cstheme="minorHAnsi"/>
          <w:color w:val="000000" w:themeColor="text1"/>
          <w:sz w:val="24"/>
          <w:szCs w:val="24"/>
          <w:lang w:val="en-RO"/>
        </w:rPr>
      </w:pPr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Ipotecile legale imobiliare si/sau mobiliare asupra activelor </w:t>
      </w:r>
      <w:proofErr w:type="spellStart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finantate</w:t>
      </w:r>
      <w:proofErr w:type="spellEnd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 prin credit </w:t>
      </w:r>
      <w:proofErr w:type="spellStart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dupa</w:t>
      </w:r>
      <w:proofErr w:type="spellEnd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 caz, si in favoarea </w:t>
      </w:r>
      <w:proofErr w:type="spellStart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Bancii</w:t>
      </w:r>
      <w:proofErr w:type="spellEnd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 Comerciale </w:t>
      </w:r>
      <w:proofErr w:type="spellStart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Intesa</w:t>
      </w:r>
      <w:proofErr w:type="spellEnd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Sanpaolo</w:t>
      </w:r>
      <w:proofErr w:type="spellEnd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 Romania S.A., </w:t>
      </w:r>
      <w:proofErr w:type="spellStart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proportional</w:t>
      </w:r>
      <w:proofErr w:type="spellEnd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 cu riscul asumat de fiecare dintre </w:t>
      </w:r>
      <w:proofErr w:type="spellStart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parti</w:t>
      </w:r>
      <w:proofErr w:type="spellEnd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 si sunt valabile pana la stingerea </w:t>
      </w:r>
      <w:proofErr w:type="spellStart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creantelor</w:t>
      </w:r>
      <w:proofErr w:type="spellEnd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 datorate de beneficiar, in limita creditului contractat.</w:t>
      </w:r>
    </w:p>
    <w:p w:rsidR="008A1821" w:rsidRPr="000927A8" w:rsidRDefault="008A1821" w:rsidP="008A1821">
      <w:pPr>
        <w:numPr>
          <w:ilvl w:val="0"/>
          <w:numId w:val="4"/>
        </w:numPr>
        <w:spacing w:after="0" w:line="240" w:lineRule="auto"/>
        <w:ind w:left="1800"/>
        <w:jc w:val="both"/>
        <w:rPr>
          <w:rFonts w:eastAsia="Times New Roman" w:cstheme="minorHAnsi"/>
          <w:color w:val="000000" w:themeColor="text1"/>
          <w:sz w:val="24"/>
          <w:szCs w:val="24"/>
          <w:lang w:val="en-RO"/>
        </w:rPr>
      </w:pPr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Cesiune de </w:t>
      </w:r>
      <w:proofErr w:type="spellStart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creanta</w:t>
      </w:r>
      <w:proofErr w:type="spellEnd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 a </w:t>
      </w:r>
      <w:proofErr w:type="spellStart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politei</w:t>
      </w:r>
      <w:proofErr w:type="spellEnd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 de asigurare pentru bunurile </w:t>
      </w:r>
      <w:proofErr w:type="spellStart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achizitionate</w:t>
      </w:r>
      <w:proofErr w:type="spellEnd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 si aduse in </w:t>
      </w:r>
      <w:proofErr w:type="spellStart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garantie</w:t>
      </w:r>
      <w:proofErr w:type="spellEnd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proportional</w:t>
      </w:r>
      <w:proofErr w:type="spellEnd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 cu procentul de garantare.</w:t>
      </w:r>
    </w:p>
    <w:p w:rsidR="008A1821" w:rsidRPr="00E457DF" w:rsidRDefault="008A1821" w:rsidP="008A1821">
      <w:pPr>
        <w:numPr>
          <w:ilvl w:val="0"/>
          <w:numId w:val="4"/>
        </w:numPr>
        <w:spacing w:after="0" w:line="240" w:lineRule="auto"/>
        <w:ind w:left="1800"/>
        <w:rPr>
          <w:rFonts w:eastAsia="Times New Roman" w:cstheme="minorHAnsi"/>
          <w:color w:val="000000" w:themeColor="text1"/>
          <w:sz w:val="24"/>
          <w:szCs w:val="24"/>
          <w:lang w:val="en-RO"/>
        </w:rPr>
      </w:pPr>
      <w:proofErr w:type="spellStart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Garantie</w:t>
      </w:r>
      <w:proofErr w:type="spellEnd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 de stat oferita de Ministerul de </w:t>
      </w:r>
      <w:proofErr w:type="spellStart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Finante</w:t>
      </w:r>
      <w:proofErr w:type="spellEnd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 prin FGCR  (procent de 90% conform </w:t>
      </w:r>
      <w:proofErr w:type="spellStart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conditiilor</w:t>
      </w:r>
      <w:proofErr w:type="spellEnd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 stabilite pentru </w:t>
      </w:r>
      <w:r w:rsidRPr="000927A8">
        <w:rPr>
          <w:rFonts w:eastAsia="Times New Roman" w:cstheme="minorHAnsi"/>
          <w:color w:val="000000" w:themeColor="text1"/>
          <w:sz w:val="24"/>
          <w:szCs w:val="24"/>
          <w:lang w:val="en-RO"/>
        </w:rPr>
        <w:t>schemei de ajutor de stat   IMM Plus</w:t>
      </w:r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 xml:space="preserve">, din valoarea </w:t>
      </w:r>
      <w:proofErr w:type="spellStart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finantata</w:t>
      </w:r>
      <w:proofErr w:type="spellEnd"/>
      <w:r w:rsidRPr="000927A8">
        <w:rPr>
          <w:rFonts w:eastAsia="Times New Roman" w:cstheme="minorHAnsi"/>
          <w:color w:val="000000" w:themeColor="text1"/>
          <w:sz w:val="24"/>
          <w:szCs w:val="24"/>
          <w:lang w:val="ro-RO"/>
        </w:rPr>
        <w:t>)”</w:t>
      </w:r>
    </w:p>
    <w:p w:rsidR="002F4ADD" w:rsidRPr="00DC7A16" w:rsidRDefault="002F4ADD" w:rsidP="002F4ADD">
      <w:pPr>
        <w:tabs>
          <w:tab w:val="left" w:pos="1134"/>
        </w:tabs>
        <w:suppressAutoHyphens/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completa</w:t>
      </w:r>
      <w:proofErr w:type="spellEnd"/>
      <w:r w:rsidRPr="004100B9">
        <w:rPr>
          <w:i/>
        </w:rPr>
        <w:t xml:space="preserve">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Pr="0048278B" w:rsidRDefault="002F4ADD" w:rsidP="0048278B">
      <w:pPr>
        <w:spacing w:after="0" w:line="240" w:lineRule="auto"/>
        <w:rPr>
          <w:rFonts w:cstheme="minorHAnsi"/>
          <w:sz w:val="24"/>
          <w:szCs w:val="24"/>
          <w:lang w:val="ro-RO"/>
        </w:rPr>
      </w:pPr>
    </w:p>
    <w:p w:rsidR="002F4ADD" w:rsidRPr="00217769" w:rsidRDefault="00BE517B" w:rsidP="002F4AD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shd w:val="clear" w:color="auto" w:fill="FFFFFF"/>
        </w:rPr>
        <w:t>8</w:t>
      </w:r>
      <w:r w:rsidR="002F4ADD" w:rsidRPr="00217769">
        <w:rPr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="002F4ADD" w:rsidRPr="00217769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Stabilirea datei de 14.05.2024 ca data de </w:t>
      </w:r>
      <w:proofErr w:type="spellStart"/>
      <w:r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inregistrare</w:t>
      </w:r>
      <w:proofErr w:type="spellEnd"/>
      <w:r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care </w:t>
      </w:r>
      <w:proofErr w:type="spellStart"/>
      <w:r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serveste</w:t>
      </w:r>
      <w:proofErr w:type="spellEnd"/>
      <w:r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la identificarea </w:t>
      </w:r>
      <w:proofErr w:type="spellStart"/>
      <w:r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acţionarilor</w:t>
      </w:r>
      <w:proofErr w:type="spellEnd"/>
      <w:r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asupra </w:t>
      </w:r>
      <w:proofErr w:type="spellStart"/>
      <w:r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carora</w:t>
      </w:r>
      <w:proofErr w:type="spellEnd"/>
      <w:r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se </w:t>
      </w:r>
      <w:proofErr w:type="spellStart"/>
      <w:r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rasfrang</w:t>
      </w:r>
      <w:proofErr w:type="spellEnd"/>
      <w:r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efectele </w:t>
      </w:r>
      <w:proofErr w:type="spellStart"/>
      <w:r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Adunarii</w:t>
      </w:r>
      <w:proofErr w:type="spellEnd"/>
      <w:r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Generale a </w:t>
      </w:r>
      <w:proofErr w:type="spellStart"/>
      <w:r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Actionarilor</w:t>
      </w:r>
      <w:proofErr w:type="spellEnd"/>
      <w:r w:rsidRPr="00E457DF"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 xml:space="preserve"> si a datei de 13.05.2024 ca ex-date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  <w:lang w:val="ro-RO"/>
        </w:rPr>
        <w:t>.</w:t>
      </w: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color w:val="000000" w:themeColor="text1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completa</w:t>
      </w:r>
      <w:proofErr w:type="spellEnd"/>
      <w:r w:rsidRPr="004100B9">
        <w:rPr>
          <w:i/>
        </w:rPr>
        <w:t xml:space="preserve">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Default="002F4ADD" w:rsidP="002F4ADD">
      <w:pPr>
        <w:spacing w:after="0" w:line="240" w:lineRule="auto"/>
        <w:rPr>
          <w:i/>
        </w:rPr>
      </w:pPr>
    </w:p>
    <w:p w:rsidR="002F4ADD" w:rsidRPr="004100B9" w:rsidRDefault="00BE517B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b/>
          <w:lang w:val="pt-BR"/>
        </w:rPr>
        <w:t>9</w:t>
      </w:r>
      <w:r w:rsidR="002F4ADD" w:rsidRPr="006C094D">
        <w:rPr>
          <w:b/>
          <w:lang w:val="pt-BR"/>
        </w:rPr>
        <w:t>.</w:t>
      </w:r>
      <w:r w:rsidR="002F4ADD" w:rsidRPr="004100B9">
        <w:rPr>
          <w:color w:val="000000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Împuternicirea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persoanei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care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va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îndeplini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toate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formalităţile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necesare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legate de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aducerea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îndeplinire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hotărârii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Adunării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Generale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Acţionarilor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precum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îndeplinirea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tuturor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formalităţilor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necesare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înregistrării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menţiunii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Oficiul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Registrului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Comerţului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urmare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hotărârii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adoptate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publicarea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acesteia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autorităţile</w:t>
      </w:r>
      <w:proofErr w:type="spellEnd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F4ADD" w:rsidRPr="00DC7A16">
        <w:rPr>
          <w:rFonts w:cstheme="minorHAnsi"/>
          <w:color w:val="000000" w:themeColor="text1"/>
          <w:sz w:val="24"/>
          <w:szCs w:val="24"/>
          <w:shd w:val="clear" w:color="auto" w:fill="FFFFFF"/>
        </w:rPr>
        <w:t>competente</w:t>
      </w:r>
      <w:proofErr w:type="spellEnd"/>
      <w:r w:rsidR="002F4ADD">
        <w:rPr>
          <w:color w:val="000000" w:themeColor="text1"/>
          <w:shd w:val="clear" w:color="auto" w:fill="FFFFFF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Pentru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100B9">
              <w:rPr>
                <w:b/>
              </w:rPr>
              <w:t>Vot</w:t>
            </w:r>
            <w:proofErr w:type="spellEnd"/>
            <w:r w:rsidRPr="004100B9">
              <w:rPr>
                <w:b/>
              </w:rPr>
              <w:t xml:space="preserve"> </w:t>
            </w:r>
            <w:proofErr w:type="spellStart"/>
            <w:r w:rsidRPr="004100B9">
              <w:rPr>
                <w:b/>
                <w:i/>
              </w:rPr>
              <w:t>Impotriva</w:t>
            </w:r>
            <w:proofErr w:type="spellEnd"/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4100B9">
              <w:rPr>
                <w:b/>
                <w:i/>
              </w:rPr>
              <w:t>Abtinere</w:t>
            </w:r>
            <w:proofErr w:type="spellEnd"/>
          </w:p>
        </w:tc>
      </w:tr>
      <w:tr w:rsidR="002F4ADD" w:rsidRPr="004100B9" w:rsidTr="0023433D"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  <w:tc>
          <w:tcPr>
            <w:tcW w:w="3132" w:type="dxa"/>
          </w:tcPr>
          <w:p w:rsidR="002F4ADD" w:rsidRPr="004100B9" w:rsidRDefault="002F4ADD" w:rsidP="0023433D">
            <w:pPr>
              <w:spacing w:after="0" w:line="240" w:lineRule="auto"/>
            </w:pPr>
          </w:p>
        </w:tc>
      </w:tr>
    </w:tbl>
    <w:p w:rsidR="002F4ADD" w:rsidRPr="004100B9" w:rsidRDefault="002F4ADD" w:rsidP="002F4ADD">
      <w:pPr>
        <w:spacing w:after="0" w:line="240" w:lineRule="auto"/>
        <w:rPr>
          <w:i/>
        </w:rPr>
      </w:pPr>
      <w:proofErr w:type="spellStart"/>
      <w:r w:rsidRPr="004100B9">
        <w:rPr>
          <w:i/>
        </w:rPr>
        <w:t>Nota</w:t>
      </w:r>
      <w:proofErr w:type="spellEnd"/>
      <w:r w:rsidRPr="004100B9">
        <w:rPr>
          <w:i/>
        </w:rPr>
        <w:t xml:space="preserve">: Se </w:t>
      </w:r>
      <w:proofErr w:type="spellStart"/>
      <w:r w:rsidRPr="004100B9">
        <w:rPr>
          <w:i/>
        </w:rPr>
        <w:t>va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bifa</w:t>
      </w:r>
      <w:proofErr w:type="spellEnd"/>
      <w:r w:rsidRPr="004100B9">
        <w:rPr>
          <w:i/>
        </w:rPr>
        <w:t xml:space="preserve"> cu „X” </w:t>
      </w:r>
      <w:proofErr w:type="spellStart"/>
      <w:r w:rsidRPr="004100B9">
        <w:rPr>
          <w:i/>
        </w:rPr>
        <w:t>casuta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corespunzatoare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votului</w:t>
      </w:r>
      <w:proofErr w:type="spellEnd"/>
      <w:r w:rsidRPr="004100B9">
        <w:rPr>
          <w:i/>
        </w:rPr>
        <w:t xml:space="preserve">. </w:t>
      </w:r>
      <w:proofErr w:type="spellStart"/>
      <w:r w:rsidRPr="004100B9">
        <w:rPr>
          <w:i/>
        </w:rPr>
        <w:t>Casutele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celelalte</w:t>
      </w:r>
      <w:proofErr w:type="spellEnd"/>
      <w:r w:rsidRPr="004100B9">
        <w:rPr>
          <w:i/>
        </w:rPr>
        <w:t xml:space="preserve"> nu se </w:t>
      </w:r>
      <w:proofErr w:type="spellStart"/>
      <w:r w:rsidRPr="004100B9">
        <w:rPr>
          <w:i/>
        </w:rPr>
        <w:t>vor</w:t>
      </w:r>
      <w:proofErr w:type="spellEnd"/>
      <w:r w:rsidRPr="004100B9">
        <w:rPr>
          <w:i/>
        </w:rPr>
        <w:t xml:space="preserve"> </w:t>
      </w:r>
      <w:proofErr w:type="spellStart"/>
      <w:r w:rsidRPr="004100B9">
        <w:rPr>
          <w:i/>
        </w:rPr>
        <w:t>completa</w:t>
      </w:r>
      <w:proofErr w:type="spellEnd"/>
      <w:r w:rsidRPr="004100B9">
        <w:rPr>
          <w:i/>
        </w:rPr>
        <w:t xml:space="preserve"> cu </w:t>
      </w:r>
      <w:proofErr w:type="spellStart"/>
      <w:r w:rsidRPr="004100B9">
        <w:rPr>
          <w:i/>
        </w:rPr>
        <w:t>nici</w:t>
      </w:r>
      <w:proofErr w:type="spellEnd"/>
      <w:r w:rsidRPr="004100B9">
        <w:rPr>
          <w:i/>
        </w:rPr>
        <w:t xml:space="preserve"> un </w:t>
      </w:r>
      <w:proofErr w:type="spellStart"/>
      <w:r w:rsidRPr="004100B9">
        <w:rPr>
          <w:i/>
        </w:rPr>
        <w:t>semn</w:t>
      </w:r>
      <w:proofErr w:type="spellEnd"/>
      <w:r w:rsidRPr="004100B9">
        <w:rPr>
          <w:i/>
        </w:rPr>
        <w:t xml:space="preserve"> </w:t>
      </w:r>
    </w:p>
    <w:p w:rsidR="002F4ADD" w:rsidRDefault="002F4ADD" w:rsidP="002F4ADD">
      <w:pPr>
        <w:spacing w:after="0" w:line="240" w:lineRule="auto"/>
        <w:rPr>
          <w:i/>
        </w:rPr>
      </w:pPr>
    </w:p>
    <w:p w:rsidR="002F4ADD" w:rsidRPr="004100B9" w:rsidRDefault="002F4ADD" w:rsidP="002F4ADD">
      <w:pPr>
        <w:tabs>
          <w:tab w:val="left" w:pos="1134"/>
        </w:tabs>
        <w:suppressAutoHyphens/>
        <w:spacing w:after="0" w:line="240" w:lineRule="auto"/>
        <w:jc w:val="both"/>
        <w:rPr>
          <w:color w:val="000000"/>
          <w:shd w:val="clear" w:color="auto" w:fill="FFFFFF"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Italic"/>
          <w:i/>
          <w:iCs/>
        </w:rPr>
      </w:pPr>
      <w:proofErr w:type="spellStart"/>
      <w:r w:rsidRPr="00775536">
        <w:rPr>
          <w:rFonts w:cs="Times-Bold"/>
          <w:b/>
          <w:bCs/>
        </w:rPr>
        <w:t>Actionar</w:t>
      </w:r>
      <w:proofErr w:type="spellEnd"/>
      <w:r w:rsidRPr="00775536">
        <w:rPr>
          <w:rFonts w:cs="Times-Bold"/>
          <w:b/>
          <w:bCs/>
        </w:rPr>
        <w:t xml:space="preserve"> </w:t>
      </w:r>
      <w:proofErr w:type="gramStart"/>
      <w:r w:rsidRPr="00775536">
        <w:rPr>
          <w:rFonts w:cs="Times-Roman"/>
        </w:rPr>
        <w:t xml:space="preserve">( </w:t>
      </w:r>
      <w:proofErr w:type="spellStart"/>
      <w:r w:rsidRPr="00775536">
        <w:rPr>
          <w:rFonts w:cs="Times-Italic"/>
          <w:i/>
          <w:iCs/>
        </w:rPr>
        <w:t>Nume</w:t>
      </w:r>
      <w:proofErr w:type="spellEnd"/>
      <w:proofErr w:type="gramEnd"/>
      <w:r w:rsidRPr="00775536">
        <w:rPr>
          <w:rFonts w:cs="Times-Italic"/>
          <w:i/>
          <w:iCs/>
        </w:rPr>
        <w:t xml:space="preserve">, </w:t>
      </w:r>
      <w:proofErr w:type="spellStart"/>
      <w:r w:rsidRPr="00775536">
        <w:rPr>
          <w:rFonts w:cs="Times-Italic"/>
          <w:i/>
          <w:iCs/>
        </w:rPr>
        <w:t>prenume</w:t>
      </w:r>
      <w:proofErr w:type="spellEnd"/>
      <w:r w:rsidRPr="00775536">
        <w:rPr>
          <w:rFonts w:cs="Times-Italic"/>
          <w:i/>
          <w:iCs/>
        </w:rPr>
        <w:t>)___________________________</w:t>
      </w:r>
    </w:p>
    <w:p w:rsidR="002F4ADD" w:rsidRPr="00775536" w:rsidRDefault="002F4ADD" w:rsidP="002F4ADD">
      <w:pPr>
        <w:tabs>
          <w:tab w:val="left" w:pos="2760"/>
        </w:tabs>
        <w:autoSpaceDE w:val="0"/>
        <w:autoSpaceDN w:val="0"/>
        <w:adjustRightInd w:val="0"/>
        <w:spacing w:after="0" w:line="240" w:lineRule="auto"/>
        <w:jc w:val="both"/>
        <w:rPr>
          <w:rFonts w:cs="Times-Italic"/>
          <w:i/>
          <w:iCs/>
        </w:rPr>
      </w:pPr>
      <w:proofErr w:type="spellStart"/>
      <w:r w:rsidRPr="00775536">
        <w:rPr>
          <w:rFonts w:cs="Times-Italic"/>
          <w:i/>
          <w:iCs/>
        </w:rPr>
        <w:t>Semn</w:t>
      </w:r>
      <w:r w:rsidRPr="00775536">
        <w:rPr>
          <w:rFonts w:cs="TTE22921B0t00"/>
        </w:rPr>
        <w:t>a</w:t>
      </w:r>
      <w:r w:rsidRPr="00775536">
        <w:rPr>
          <w:rFonts w:cs="Times-Italic"/>
          <w:i/>
          <w:iCs/>
        </w:rPr>
        <w:t>tura</w:t>
      </w:r>
      <w:proofErr w:type="spellEnd"/>
      <w:r w:rsidRPr="00775536">
        <w:rPr>
          <w:rFonts w:cs="Times-Italic"/>
          <w:i/>
          <w:iCs/>
        </w:rPr>
        <w:t xml:space="preserve"> ________________________________________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proofErr w:type="spellStart"/>
      <w:r w:rsidRPr="00775536">
        <w:rPr>
          <w:rFonts w:cs="Times-Roman"/>
        </w:rPr>
        <w:t>Anexez</w:t>
      </w:r>
      <w:proofErr w:type="spellEnd"/>
      <w:r w:rsidRPr="00775536">
        <w:rPr>
          <w:rFonts w:cs="Times-Roman"/>
        </w:rPr>
        <w:t xml:space="preserve">: </w:t>
      </w:r>
      <w:proofErr w:type="spellStart"/>
      <w:r w:rsidRPr="00775536">
        <w:rPr>
          <w:rFonts w:cs="Times-Roman"/>
        </w:rPr>
        <w:t>copia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actului</w:t>
      </w:r>
      <w:proofErr w:type="spellEnd"/>
      <w:r w:rsidRPr="00775536">
        <w:rPr>
          <w:rFonts w:cs="Times-Roman"/>
        </w:rPr>
        <w:t xml:space="preserve"> de </w:t>
      </w:r>
      <w:proofErr w:type="spellStart"/>
      <w:r w:rsidRPr="00775536">
        <w:rPr>
          <w:rFonts w:cs="Times-Roman"/>
        </w:rPr>
        <w:t>identitate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valabil</w:t>
      </w:r>
      <w:proofErr w:type="spellEnd"/>
      <w:r w:rsidRPr="00775536">
        <w:rPr>
          <w:rFonts w:cs="Times-Roman"/>
        </w:rPr>
        <w:t xml:space="preserve"> – </w:t>
      </w:r>
      <w:proofErr w:type="spellStart"/>
      <w:r>
        <w:rPr>
          <w:rFonts w:cs="Times-Roman"/>
        </w:rPr>
        <w:t>perso</w:t>
      </w:r>
      <w:r w:rsidRPr="00775536">
        <w:rPr>
          <w:rFonts w:cs="Times-Roman"/>
        </w:rPr>
        <w:t>a</w:t>
      </w:r>
      <w:r>
        <w:rPr>
          <w:rFonts w:cs="Times-Roman"/>
        </w:rPr>
        <w:t>n</w:t>
      </w:r>
      <w:r w:rsidRPr="00775536">
        <w:rPr>
          <w:rFonts w:cs="Times-Roman"/>
        </w:rPr>
        <w:t>e</w:t>
      </w:r>
      <w:proofErr w:type="spellEnd"/>
      <w:r w:rsidRPr="00775536">
        <w:rPr>
          <w:rFonts w:cs="Times-Roman"/>
        </w:rPr>
        <w:t xml:space="preserve"> </w:t>
      </w:r>
      <w:proofErr w:type="spellStart"/>
      <w:r>
        <w:rPr>
          <w:rFonts w:cs="Times-Roman"/>
        </w:rPr>
        <w:t>fiz</w:t>
      </w:r>
      <w:r w:rsidRPr="00775536">
        <w:rPr>
          <w:rFonts w:cs="Times-Roman"/>
        </w:rPr>
        <w:t>ice</w:t>
      </w:r>
      <w:proofErr w:type="spellEnd"/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  <w:proofErr w:type="spellStart"/>
      <w:r>
        <w:rPr>
          <w:rFonts w:cs="Times-Roman"/>
        </w:rPr>
        <w:t>Anexez</w:t>
      </w:r>
      <w:proofErr w:type="spellEnd"/>
      <w:r>
        <w:rPr>
          <w:rFonts w:cs="Times-Roman"/>
        </w:rPr>
        <w:t xml:space="preserve">: </w:t>
      </w:r>
      <w:proofErr w:type="spellStart"/>
      <w:r>
        <w:rPr>
          <w:rFonts w:cs="Times-Roman"/>
        </w:rPr>
        <w:t>Certificat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constatator</w:t>
      </w:r>
      <w:proofErr w:type="spellEnd"/>
      <w:r w:rsidRPr="00775536">
        <w:rPr>
          <w:rFonts w:cs="Times-Roman"/>
        </w:rPr>
        <w:t xml:space="preserve"> care </w:t>
      </w:r>
      <w:proofErr w:type="spellStart"/>
      <w:r w:rsidRPr="00775536">
        <w:rPr>
          <w:rFonts w:cs="Times-Roman"/>
        </w:rPr>
        <w:t>dovede</w:t>
      </w:r>
      <w:r w:rsidRPr="00775536">
        <w:rPr>
          <w:rFonts w:cs="TTE2t00"/>
        </w:rPr>
        <w:t>s</w:t>
      </w:r>
      <w:r w:rsidRPr="00775536">
        <w:rPr>
          <w:rFonts w:cs="Times-Roman"/>
        </w:rPr>
        <w:t>te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calitatea</w:t>
      </w:r>
      <w:proofErr w:type="spellEnd"/>
      <w:r w:rsidRPr="00775536">
        <w:rPr>
          <w:rFonts w:cs="Times-Roman"/>
        </w:rPr>
        <w:t xml:space="preserve"> de </w:t>
      </w:r>
      <w:proofErr w:type="spellStart"/>
      <w:r w:rsidRPr="00775536">
        <w:rPr>
          <w:rFonts w:cs="Times-Roman"/>
        </w:rPr>
        <w:t>reprezentant</w:t>
      </w:r>
      <w:proofErr w:type="spellEnd"/>
      <w:r w:rsidRPr="00775536">
        <w:rPr>
          <w:rFonts w:cs="Times-Roman"/>
        </w:rPr>
        <w:t xml:space="preserve"> legal,</w:t>
      </w:r>
      <w:r>
        <w:rPr>
          <w:rFonts w:cs="Times-Roman"/>
        </w:rPr>
        <w:t xml:space="preserve"> </w:t>
      </w:r>
      <w:proofErr w:type="spellStart"/>
      <w:r>
        <w:rPr>
          <w:rFonts w:cs="Times-Roman"/>
        </w:rPr>
        <w:t>eliberat</w:t>
      </w:r>
      <w:proofErr w:type="spellEnd"/>
      <w:r>
        <w:rPr>
          <w:rFonts w:cs="Times-Roman"/>
        </w:rPr>
        <w:t xml:space="preserve"> de </w:t>
      </w:r>
      <w:proofErr w:type="spellStart"/>
      <w:r>
        <w:rPr>
          <w:rFonts w:cs="Times-Roman"/>
        </w:rPr>
        <w:t>R</w:t>
      </w:r>
      <w:r w:rsidRPr="00775536">
        <w:rPr>
          <w:rFonts w:cs="Times-Roman"/>
        </w:rPr>
        <w:t>egistrul</w:t>
      </w:r>
      <w:proofErr w:type="spellEnd"/>
      <w:r w:rsidRPr="00775536">
        <w:rPr>
          <w:rFonts w:cs="Times-Roman"/>
        </w:rPr>
        <w:t xml:space="preserve"> </w:t>
      </w:r>
      <w:proofErr w:type="spellStart"/>
      <w:r>
        <w:rPr>
          <w:rFonts w:cs="Times-Roman"/>
        </w:rPr>
        <w:t>C</w:t>
      </w:r>
      <w:r w:rsidRPr="00775536">
        <w:rPr>
          <w:rFonts w:cs="Times-Roman"/>
        </w:rPr>
        <w:t>omertului</w:t>
      </w:r>
      <w:proofErr w:type="spellEnd"/>
      <w:r w:rsidRPr="00775536">
        <w:rPr>
          <w:rFonts w:cs="Times-Roman"/>
        </w:rPr>
        <w:t xml:space="preserve">, </w:t>
      </w:r>
      <w:proofErr w:type="spellStart"/>
      <w:r w:rsidRPr="00775536">
        <w:rPr>
          <w:rFonts w:cs="Times-Roman"/>
        </w:rPr>
        <w:t>în</w:t>
      </w:r>
      <w:proofErr w:type="spellEnd"/>
      <w:r w:rsidRPr="00775536">
        <w:rPr>
          <w:rFonts w:cs="Times-Roman"/>
        </w:rPr>
        <w:t xml:space="preserve"> original </w:t>
      </w:r>
      <w:proofErr w:type="spellStart"/>
      <w:r w:rsidRPr="00775536">
        <w:rPr>
          <w:rFonts w:cs="Times-Roman"/>
        </w:rPr>
        <w:t>sau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în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copie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conform</w:t>
      </w:r>
      <w:r w:rsidRPr="00775536">
        <w:rPr>
          <w:rFonts w:cs="TTE2t00"/>
        </w:rPr>
        <w:t>a</w:t>
      </w:r>
      <w:proofErr w:type="spellEnd"/>
      <w:r w:rsidRPr="00775536">
        <w:rPr>
          <w:rFonts w:cs="TTE2t00"/>
        </w:rPr>
        <w:t xml:space="preserve"> </w:t>
      </w:r>
      <w:r w:rsidRPr="00775536">
        <w:rPr>
          <w:rFonts w:cs="Times-Roman"/>
        </w:rPr>
        <w:t xml:space="preserve">cu </w:t>
      </w:r>
      <w:proofErr w:type="spellStart"/>
      <w:r w:rsidRPr="00775536">
        <w:rPr>
          <w:rFonts w:cs="Times-Roman"/>
        </w:rPr>
        <w:t>originalul</w:t>
      </w:r>
      <w:proofErr w:type="spellEnd"/>
      <w:r w:rsidRPr="00775536">
        <w:rPr>
          <w:rFonts w:cs="Times-Roman"/>
        </w:rPr>
        <w:t xml:space="preserve"> cu o </w:t>
      </w:r>
      <w:proofErr w:type="spellStart"/>
      <w:r w:rsidRPr="00775536">
        <w:rPr>
          <w:rFonts w:cs="Times-Roman"/>
        </w:rPr>
        <w:t>vechime</w:t>
      </w:r>
      <w:proofErr w:type="spellEnd"/>
      <w:r w:rsidRPr="00775536">
        <w:rPr>
          <w:rFonts w:cs="Times-Roman"/>
        </w:rPr>
        <w:t xml:space="preserve"> de </w:t>
      </w:r>
      <w:proofErr w:type="spellStart"/>
      <w:r w:rsidRPr="00775536">
        <w:rPr>
          <w:rFonts w:cs="Times-Roman"/>
        </w:rPr>
        <w:t>cel</w:t>
      </w:r>
      <w:proofErr w:type="spellEnd"/>
      <w:r w:rsidRPr="00775536">
        <w:rPr>
          <w:rFonts w:cs="Times-Roman"/>
        </w:rPr>
        <w:t xml:space="preserve"> </w:t>
      </w:r>
      <w:proofErr w:type="spellStart"/>
      <w:r w:rsidRPr="00775536">
        <w:rPr>
          <w:rFonts w:cs="Times-Roman"/>
        </w:rPr>
        <w:t>mult</w:t>
      </w:r>
      <w:proofErr w:type="spellEnd"/>
      <w:r w:rsidRPr="00775536">
        <w:rPr>
          <w:rFonts w:cs="Times-Roman"/>
        </w:rPr>
        <w:t xml:space="preserve"> 30 de </w:t>
      </w:r>
      <w:proofErr w:type="spellStart"/>
      <w:r w:rsidRPr="00775536">
        <w:rPr>
          <w:rFonts w:cs="Times-Roman"/>
        </w:rPr>
        <w:t>zile</w:t>
      </w:r>
      <w:proofErr w:type="spellEnd"/>
      <w:r>
        <w:rPr>
          <w:rFonts w:cs="Times-Roman"/>
        </w:rPr>
        <w:t xml:space="preserve"> – </w:t>
      </w:r>
      <w:proofErr w:type="spellStart"/>
      <w:r>
        <w:rPr>
          <w:rFonts w:cs="Times-Roman"/>
        </w:rPr>
        <w:t>persoane</w:t>
      </w:r>
      <w:proofErr w:type="spellEnd"/>
      <w:r>
        <w:rPr>
          <w:rFonts w:cs="Times-Roman"/>
        </w:rPr>
        <w:t xml:space="preserve"> </w:t>
      </w:r>
      <w:proofErr w:type="spellStart"/>
      <w:r>
        <w:rPr>
          <w:rFonts w:cs="Times-Roman"/>
        </w:rPr>
        <w:t>juridice</w:t>
      </w:r>
      <w:proofErr w:type="spellEnd"/>
      <w:r w:rsidRPr="00775536">
        <w:rPr>
          <w:rFonts w:cs="Times-Roman"/>
        </w:rPr>
        <w:t>.</w:t>
      </w: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</w:rPr>
      </w:pPr>
    </w:p>
    <w:p w:rsidR="002F4ADD" w:rsidRPr="00775536" w:rsidRDefault="002F4ADD" w:rsidP="002F4ADD">
      <w:pPr>
        <w:autoSpaceDE w:val="0"/>
        <w:autoSpaceDN w:val="0"/>
        <w:adjustRightInd w:val="0"/>
        <w:spacing w:after="0" w:line="240" w:lineRule="auto"/>
        <w:jc w:val="both"/>
        <w:rPr>
          <w:rFonts w:cs="Times-Italic"/>
          <w:i/>
          <w:iCs/>
        </w:rPr>
      </w:pPr>
      <w:proofErr w:type="spellStart"/>
      <w:r w:rsidRPr="00775536">
        <w:rPr>
          <w:rFonts w:cs="Times-Italic"/>
          <w:i/>
          <w:iCs/>
        </w:rPr>
        <w:t>Incheierea</w:t>
      </w:r>
      <w:proofErr w:type="spellEnd"/>
      <w:r w:rsidRPr="00775536">
        <w:rPr>
          <w:rFonts w:cs="Times-Italic"/>
          <w:i/>
          <w:iCs/>
        </w:rPr>
        <w:t xml:space="preserve"> </w:t>
      </w:r>
      <w:proofErr w:type="spellStart"/>
      <w:r w:rsidRPr="00775536">
        <w:rPr>
          <w:rFonts w:cs="Times-Italic"/>
          <w:i/>
          <w:iCs/>
        </w:rPr>
        <w:t>notarului</w:t>
      </w:r>
      <w:proofErr w:type="spellEnd"/>
      <w:r w:rsidRPr="00775536">
        <w:rPr>
          <w:rFonts w:cs="Times-Italic"/>
          <w:i/>
          <w:iCs/>
        </w:rPr>
        <w:t xml:space="preserve"> public de </w:t>
      </w:r>
      <w:proofErr w:type="spellStart"/>
      <w:r w:rsidRPr="00775536">
        <w:rPr>
          <w:rFonts w:cs="Times-Italic"/>
          <w:i/>
          <w:iCs/>
        </w:rPr>
        <w:t>legalizare</w:t>
      </w:r>
      <w:proofErr w:type="spellEnd"/>
      <w:r w:rsidRPr="00775536">
        <w:rPr>
          <w:rFonts w:cs="Times-Italic"/>
          <w:i/>
          <w:iCs/>
        </w:rPr>
        <w:t xml:space="preserve"> a </w:t>
      </w:r>
      <w:proofErr w:type="spellStart"/>
      <w:r w:rsidRPr="00775536">
        <w:rPr>
          <w:rFonts w:cs="Times-Italic"/>
          <w:i/>
          <w:iCs/>
        </w:rPr>
        <w:t>semnaturii</w:t>
      </w:r>
      <w:proofErr w:type="spellEnd"/>
      <w:r w:rsidRPr="00775536">
        <w:rPr>
          <w:rFonts w:cs="Times-Italic"/>
          <w:i/>
          <w:iCs/>
        </w:rPr>
        <w:t xml:space="preserve"> </w:t>
      </w:r>
      <w:proofErr w:type="spellStart"/>
      <w:r w:rsidRPr="00775536">
        <w:rPr>
          <w:rFonts w:cs="Times-Italic"/>
          <w:i/>
          <w:iCs/>
        </w:rPr>
        <w:t>pentru</w:t>
      </w:r>
      <w:proofErr w:type="spellEnd"/>
      <w:r w:rsidRPr="00775536">
        <w:rPr>
          <w:rFonts w:cs="Times-Italic"/>
          <w:i/>
          <w:iCs/>
        </w:rPr>
        <w:t xml:space="preserve"> </w:t>
      </w:r>
      <w:proofErr w:type="spellStart"/>
      <w:r>
        <w:rPr>
          <w:rFonts w:cs="Times-Italic"/>
          <w:i/>
          <w:iCs/>
        </w:rPr>
        <w:t>persoan</w:t>
      </w:r>
      <w:r w:rsidRPr="00775536">
        <w:rPr>
          <w:rFonts w:cs="Times-Italic"/>
          <w:i/>
          <w:iCs/>
        </w:rPr>
        <w:t>e</w:t>
      </w:r>
      <w:proofErr w:type="spellEnd"/>
      <w:r w:rsidRPr="00775536">
        <w:rPr>
          <w:rFonts w:cs="Times-Italic"/>
          <w:i/>
          <w:iCs/>
        </w:rPr>
        <w:t xml:space="preserve"> </w:t>
      </w:r>
      <w:proofErr w:type="spellStart"/>
      <w:r w:rsidRPr="00775536">
        <w:rPr>
          <w:rFonts w:cs="Times-Italic"/>
          <w:i/>
          <w:iCs/>
        </w:rPr>
        <w:t>juridice</w:t>
      </w:r>
      <w:proofErr w:type="spellEnd"/>
      <w:r w:rsidRPr="00775536">
        <w:rPr>
          <w:rFonts w:cs="Times-Italic"/>
          <w:i/>
          <w:iCs/>
        </w:rPr>
        <w:t>.</w:t>
      </w:r>
    </w:p>
    <w:p w:rsidR="002F4ADD" w:rsidRDefault="002F4ADD" w:rsidP="002F4ADD"/>
    <w:p w:rsidR="002F4ADD" w:rsidRDefault="002F4ADD" w:rsidP="002F4ADD"/>
    <w:p w:rsidR="00432522" w:rsidRDefault="00432522"/>
    <w:sectPr w:rsidR="00432522" w:rsidSect="00A71A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utiger Linotype">
    <w:altName w:val="Tahoma"/>
    <w:panose1 w:val="020B0604020202020204"/>
    <w:charset w:val="00"/>
    <w:family w:val="swiss"/>
    <w:pitch w:val="variable"/>
    <w:sig w:usb0="000000F7" w:usb1="00000000" w:usb2="00000000" w:usb3="00000000" w:csb0="0000009B" w:csb1="00000000"/>
  </w:font>
  <w:font w:name="Times-Bold">
    <w:altName w:val="Times New Roman"/>
    <w:panose1 w:val="0000080000000002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500000000020000"/>
    <w:charset w:val="00"/>
    <w:family w:val="auto"/>
    <w:notTrueType/>
    <w:pitch w:val="default"/>
    <w:sig w:usb0="00000003" w:usb1="00000000" w:usb2="00000000" w:usb3="00000000" w:csb0="00000001" w:csb1="00000000"/>
  </w:font>
  <w:font w:name="TTE2AB1360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E2A44418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500000000090000"/>
    <w:charset w:val="00"/>
    <w:family w:val="auto"/>
    <w:notTrueType/>
    <w:pitch w:val="default"/>
    <w:sig w:usb0="00000003" w:usb1="00000000" w:usb2="00000000" w:usb3="00000000" w:csb0="00000001" w:csb1="00000000"/>
  </w:font>
  <w:font w:name="TTE22921B0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005FD"/>
    <w:multiLevelType w:val="hybridMultilevel"/>
    <w:tmpl w:val="304C39A4"/>
    <w:lvl w:ilvl="0" w:tplc="DA48AAC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3160B"/>
    <w:multiLevelType w:val="multilevel"/>
    <w:tmpl w:val="97E4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E366FB"/>
    <w:multiLevelType w:val="hybridMultilevel"/>
    <w:tmpl w:val="BDE46916"/>
    <w:lvl w:ilvl="0" w:tplc="CE926302">
      <w:start w:val="1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alibri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354A37"/>
    <w:multiLevelType w:val="hybridMultilevel"/>
    <w:tmpl w:val="FB3A8354"/>
    <w:lvl w:ilvl="0" w:tplc="7518768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5381479">
    <w:abstractNumId w:val="3"/>
  </w:num>
  <w:num w:numId="2" w16cid:durableId="570506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595317">
    <w:abstractNumId w:val="2"/>
  </w:num>
  <w:num w:numId="4" w16cid:durableId="130654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DD"/>
    <w:rsid w:val="00095F20"/>
    <w:rsid w:val="002959BB"/>
    <w:rsid w:val="002F4ADD"/>
    <w:rsid w:val="00354E07"/>
    <w:rsid w:val="00380FB8"/>
    <w:rsid w:val="00432522"/>
    <w:rsid w:val="0048278B"/>
    <w:rsid w:val="005B423F"/>
    <w:rsid w:val="006740F2"/>
    <w:rsid w:val="006779B1"/>
    <w:rsid w:val="00876A89"/>
    <w:rsid w:val="00896176"/>
    <w:rsid w:val="008A1821"/>
    <w:rsid w:val="008E558A"/>
    <w:rsid w:val="00BE517B"/>
    <w:rsid w:val="00C934C7"/>
    <w:rsid w:val="00D44F94"/>
    <w:rsid w:val="00DA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F9FC48"/>
  <w15:chartTrackingRefBased/>
  <w15:docId w15:val="{2FEC5AB7-2A64-0A44-912A-DDB30C08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ADD"/>
    <w:pPr>
      <w:spacing w:after="200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2F4ADD"/>
    <w:pPr>
      <w:spacing w:after="120" w:line="320" w:lineRule="exact"/>
      <w:jc w:val="both"/>
    </w:pPr>
    <w:rPr>
      <w:rFonts w:ascii="Frutiger Linotype" w:eastAsia="Times New Roman" w:hAnsi="Frutiger Linotype" w:cs="Times New Roman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F4AD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2F4ADD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926</Words>
  <Characters>5309</Characters>
  <Application>Microsoft Office Word</Application>
  <DocSecurity>0</DocSecurity>
  <Lines>171</Lines>
  <Paragraphs>77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Ceaunas</dc:creator>
  <cp:keywords/>
  <dc:description/>
  <cp:lastModifiedBy>Irina Ceaunas</cp:lastModifiedBy>
  <cp:revision>5</cp:revision>
  <dcterms:created xsi:type="dcterms:W3CDTF">2024-03-25T10:23:00Z</dcterms:created>
  <dcterms:modified xsi:type="dcterms:W3CDTF">2024-03-25T10:29:00Z</dcterms:modified>
</cp:coreProperties>
</file>